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3B86A" w14:textId="77777777" w:rsidR="00773EC5" w:rsidRDefault="00773EC5" w:rsidP="00773EC5">
      <w:pPr>
        <w:jc w:val="left"/>
        <w:rPr>
          <w:szCs w:val="24"/>
        </w:rPr>
      </w:pPr>
    </w:p>
    <w:p w14:paraId="5F8FCAD7" w14:textId="77777777" w:rsidR="00773EC5" w:rsidRDefault="00773EC5" w:rsidP="00773EC5">
      <w:pPr>
        <w:jc w:val="left"/>
        <w:rPr>
          <w:szCs w:val="24"/>
        </w:rPr>
      </w:pPr>
    </w:p>
    <w:p w14:paraId="1BD116FB" w14:textId="68069505" w:rsidR="00773EC5" w:rsidRDefault="00773EC5" w:rsidP="00773EC5">
      <w:pPr>
        <w:jc w:val="left"/>
        <w:rPr>
          <w:szCs w:val="24"/>
        </w:rPr>
      </w:pPr>
      <w:r>
        <w:rPr>
          <w:szCs w:val="24"/>
        </w:rPr>
        <w:t>MEMBERS PRESENT:</w:t>
      </w:r>
      <w:r>
        <w:rPr>
          <w:szCs w:val="24"/>
        </w:rPr>
        <w:tab/>
        <w:t>Nate Drummond</w:t>
      </w:r>
    </w:p>
    <w:p w14:paraId="3F6B5CD2" w14:textId="77777777" w:rsidR="00773EC5" w:rsidRDefault="00773EC5" w:rsidP="00773EC5">
      <w:pPr>
        <w:jc w:val="left"/>
        <w:rPr>
          <w:szCs w:val="24"/>
        </w:rPr>
      </w:pPr>
      <w:r>
        <w:rPr>
          <w:szCs w:val="24"/>
        </w:rPr>
        <w:tab/>
      </w:r>
      <w:r>
        <w:rPr>
          <w:szCs w:val="24"/>
        </w:rPr>
        <w:tab/>
      </w:r>
      <w:r>
        <w:rPr>
          <w:szCs w:val="24"/>
        </w:rPr>
        <w:tab/>
      </w:r>
      <w:r>
        <w:rPr>
          <w:szCs w:val="24"/>
        </w:rPr>
        <w:tab/>
        <w:t>Alyson Dame</w:t>
      </w:r>
    </w:p>
    <w:p w14:paraId="14D4C2A0" w14:textId="77777777" w:rsidR="00773EC5" w:rsidRDefault="00773EC5" w:rsidP="00773EC5">
      <w:pPr>
        <w:ind w:left="2160" w:firstLine="720"/>
        <w:jc w:val="left"/>
        <w:rPr>
          <w:szCs w:val="24"/>
        </w:rPr>
      </w:pPr>
      <w:r>
        <w:rPr>
          <w:szCs w:val="24"/>
        </w:rPr>
        <w:t>Mark Favreau</w:t>
      </w:r>
    </w:p>
    <w:p w14:paraId="413B41E7" w14:textId="77777777" w:rsidR="00773EC5" w:rsidRDefault="00773EC5" w:rsidP="00773EC5">
      <w:pPr>
        <w:ind w:left="2160" w:firstLine="720"/>
        <w:jc w:val="left"/>
        <w:rPr>
          <w:szCs w:val="24"/>
        </w:rPr>
      </w:pPr>
      <w:r>
        <w:rPr>
          <w:szCs w:val="24"/>
        </w:rPr>
        <w:t>Tracy Krueger</w:t>
      </w:r>
    </w:p>
    <w:p w14:paraId="0BF633D1" w14:textId="4B7D3086" w:rsidR="00F64DB9" w:rsidRDefault="00773EC5" w:rsidP="00773EC5">
      <w:pPr>
        <w:ind w:left="2160" w:firstLine="720"/>
        <w:jc w:val="left"/>
        <w:rPr>
          <w:szCs w:val="24"/>
        </w:rPr>
      </w:pPr>
      <w:r>
        <w:rPr>
          <w:szCs w:val="24"/>
        </w:rPr>
        <w:t>Justin Schlawi</w:t>
      </w:r>
      <w:r w:rsidR="00404FAC">
        <w:rPr>
          <w:szCs w:val="24"/>
        </w:rPr>
        <w:t>n</w:t>
      </w:r>
    </w:p>
    <w:p w14:paraId="79F48668" w14:textId="77777777" w:rsidR="00773EC5" w:rsidRDefault="00773EC5" w:rsidP="00773EC5">
      <w:pPr>
        <w:jc w:val="left"/>
        <w:rPr>
          <w:szCs w:val="24"/>
        </w:rPr>
      </w:pPr>
      <w:r>
        <w:rPr>
          <w:szCs w:val="24"/>
        </w:rPr>
        <w:tab/>
      </w:r>
      <w:r>
        <w:rPr>
          <w:szCs w:val="24"/>
        </w:rPr>
        <w:tab/>
      </w:r>
      <w:r>
        <w:rPr>
          <w:szCs w:val="24"/>
        </w:rPr>
        <w:tab/>
      </w:r>
      <w:r>
        <w:rPr>
          <w:szCs w:val="24"/>
        </w:rPr>
        <w:tab/>
        <w:t xml:space="preserve">Reeve Wood </w:t>
      </w:r>
    </w:p>
    <w:p w14:paraId="34D548C8" w14:textId="77777777" w:rsidR="00773EC5" w:rsidRDefault="00773EC5" w:rsidP="00773EC5">
      <w:pPr>
        <w:jc w:val="left"/>
        <w:rPr>
          <w:szCs w:val="24"/>
        </w:rPr>
      </w:pPr>
    </w:p>
    <w:p w14:paraId="7555E404" w14:textId="3B54B3EF" w:rsidR="00773EC5" w:rsidRDefault="00773EC5" w:rsidP="00773EC5">
      <w:pPr>
        <w:ind w:left="2880" w:hanging="2880"/>
        <w:jc w:val="left"/>
        <w:rPr>
          <w:szCs w:val="24"/>
        </w:rPr>
      </w:pPr>
      <w:r>
        <w:rPr>
          <w:szCs w:val="24"/>
        </w:rPr>
        <w:t>MEMBERS ABSENT:</w:t>
      </w:r>
      <w:r>
        <w:rPr>
          <w:szCs w:val="24"/>
        </w:rPr>
        <w:tab/>
      </w:r>
      <w:r w:rsidR="00404FAC">
        <w:rPr>
          <w:szCs w:val="24"/>
        </w:rPr>
        <w:t>William Shippen</w:t>
      </w:r>
    </w:p>
    <w:p w14:paraId="7B19529A" w14:textId="77777777" w:rsidR="00773EC5" w:rsidRDefault="00773EC5" w:rsidP="00773EC5">
      <w:pPr>
        <w:ind w:left="2880" w:hanging="2880"/>
        <w:jc w:val="left"/>
        <w:rPr>
          <w:szCs w:val="24"/>
        </w:rPr>
      </w:pPr>
      <w:r>
        <w:rPr>
          <w:szCs w:val="24"/>
        </w:rPr>
        <w:tab/>
      </w:r>
      <w:r>
        <w:rPr>
          <w:szCs w:val="24"/>
        </w:rPr>
        <w:tab/>
      </w:r>
      <w:r>
        <w:rPr>
          <w:szCs w:val="24"/>
        </w:rPr>
        <w:tab/>
      </w:r>
    </w:p>
    <w:p w14:paraId="1582E68B" w14:textId="77777777" w:rsidR="00773EC5" w:rsidRDefault="00773EC5" w:rsidP="00773EC5">
      <w:pPr>
        <w:ind w:left="2880" w:hanging="2880"/>
        <w:rPr>
          <w:szCs w:val="24"/>
        </w:rPr>
      </w:pPr>
      <w:r>
        <w:rPr>
          <w:szCs w:val="24"/>
        </w:rPr>
        <w:t>STAFF PRESENT:</w:t>
      </w:r>
      <w:r>
        <w:rPr>
          <w:szCs w:val="24"/>
        </w:rPr>
        <w:tab/>
        <w:t>Nicole Briand, Director of Planning and Development</w:t>
      </w:r>
    </w:p>
    <w:p w14:paraId="59D31B11" w14:textId="77777777" w:rsidR="00773EC5" w:rsidRDefault="00773EC5" w:rsidP="00773EC5">
      <w:pPr>
        <w:rPr>
          <w:szCs w:val="24"/>
        </w:rPr>
      </w:pPr>
    </w:p>
    <w:p w14:paraId="12C23A56" w14:textId="4DA0E399" w:rsidR="00773EC5" w:rsidRDefault="00773EC5" w:rsidP="00773EC5">
      <w:pPr>
        <w:rPr>
          <w:szCs w:val="24"/>
        </w:rPr>
      </w:pPr>
      <w:r>
        <w:rPr>
          <w:szCs w:val="24"/>
        </w:rPr>
        <w:t xml:space="preserve">On Thursday, </w:t>
      </w:r>
      <w:r w:rsidR="00F64DB9">
        <w:rPr>
          <w:szCs w:val="24"/>
        </w:rPr>
        <w:t>August 27</w:t>
      </w:r>
      <w:r>
        <w:rPr>
          <w:szCs w:val="24"/>
        </w:rPr>
        <w:t xml:space="preserve">, 2020, a meeting of the Bowdoinham, Maine Planning Board was held via Zoom media with everyone participating from their residences due to the Covid-19 pandemic.  </w:t>
      </w:r>
    </w:p>
    <w:p w14:paraId="4044C2F1" w14:textId="77777777" w:rsidR="00773EC5" w:rsidRDefault="00773EC5" w:rsidP="00773EC5">
      <w:pPr>
        <w:rPr>
          <w:szCs w:val="24"/>
        </w:rPr>
      </w:pPr>
    </w:p>
    <w:p w14:paraId="28F77F41" w14:textId="77777777" w:rsidR="00773EC5" w:rsidRDefault="00773EC5" w:rsidP="00773EC5">
      <w:pPr>
        <w:tabs>
          <w:tab w:val="left" w:pos="360"/>
        </w:tabs>
        <w:rPr>
          <w:b/>
          <w:szCs w:val="24"/>
          <w:u w:val="single"/>
        </w:rPr>
      </w:pPr>
      <w:r>
        <w:rPr>
          <w:b/>
          <w:szCs w:val="24"/>
        </w:rPr>
        <w:t>1.</w:t>
      </w:r>
      <w:r>
        <w:rPr>
          <w:b/>
          <w:szCs w:val="24"/>
        </w:rPr>
        <w:tab/>
      </w:r>
      <w:r>
        <w:rPr>
          <w:b/>
          <w:szCs w:val="24"/>
          <w:u w:val="single"/>
        </w:rPr>
        <w:t xml:space="preserve">CALL TO ORDER </w:t>
      </w:r>
    </w:p>
    <w:p w14:paraId="39D9A313" w14:textId="77777777" w:rsidR="00773EC5" w:rsidRDefault="00773EC5" w:rsidP="00773EC5">
      <w:pPr>
        <w:tabs>
          <w:tab w:val="left" w:pos="360"/>
        </w:tabs>
        <w:rPr>
          <w:sz w:val="16"/>
          <w:szCs w:val="24"/>
        </w:rPr>
      </w:pPr>
    </w:p>
    <w:p w14:paraId="6D51EE29" w14:textId="33107017" w:rsidR="00773EC5" w:rsidRDefault="00773EC5" w:rsidP="00773EC5">
      <w:pPr>
        <w:tabs>
          <w:tab w:val="left" w:pos="360"/>
        </w:tabs>
        <w:rPr>
          <w:szCs w:val="24"/>
        </w:rPr>
      </w:pPr>
      <w:r>
        <w:rPr>
          <w:sz w:val="16"/>
          <w:szCs w:val="24"/>
        </w:rPr>
        <w:tab/>
      </w:r>
      <w:r>
        <w:rPr>
          <w:szCs w:val="24"/>
        </w:rPr>
        <w:t>Chairman Drummond called the meeting to order at 7:0</w:t>
      </w:r>
      <w:r w:rsidR="00404FAC">
        <w:rPr>
          <w:szCs w:val="24"/>
        </w:rPr>
        <w:t>3</w:t>
      </w:r>
      <w:r>
        <w:rPr>
          <w:szCs w:val="24"/>
        </w:rPr>
        <w:t xml:space="preserve"> p.m.  </w:t>
      </w:r>
    </w:p>
    <w:p w14:paraId="7B2A8810" w14:textId="77777777" w:rsidR="00773EC5" w:rsidRDefault="00773EC5" w:rsidP="00773EC5">
      <w:pPr>
        <w:ind w:left="720" w:hanging="720"/>
        <w:rPr>
          <w:szCs w:val="24"/>
        </w:rPr>
      </w:pPr>
    </w:p>
    <w:p w14:paraId="29B2C0AE" w14:textId="77777777" w:rsidR="00773EC5" w:rsidRDefault="00773EC5" w:rsidP="00773EC5">
      <w:pPr>
        <w:tabs>
          <w:tab w:val="left" w:pos="360"/>
        </w:tabs>
        <w:ind w:left="720" w:hanging="720"/>
        <w:rPr>
          <w:b/>
          <w:szCs w:val="24"/>
          <w:u w:val="single"/>
        </w:rPr>
      </w:pPr>
      <w:r>
        <w:rPr>
          <w:b/>
          <w:szCs w:val="24"/>
        </w:rPr>
        <w:t>2.</w:t>
      </w:r>
      <w:r>
        <w:rPr>
          <w:b/>
          <w:szCs w:val="24"/>
        </w:rPr>
        <w:tab/>
      </w:r>
      <w:r>
        <w:rPr>
          <w:b/>
          <w:szCs w:val="24"/>
          <w:u w:val="single"/>
        </w:rPr>
        <w:t>DETERMINE QUORUM AND VOTING MEMBERS</w:t>
      </w:r>
    </w:p>
    <w:p w14:paraId="49969838" w14:textId="77777777" w:rsidR="00773EC5" w:rsidRDefault="00773EC5" w:rsidP="00773EC5">
      <w:pPr>
        <w:ind w:left="720" w:hanging="720"/>
        <w:rPr>
          <w:b/>
          <w:sz w:val="14"/>
          <w:szCs w:val="24"/>
          <w:u w:val="single"/>
        </w:rPr>
      </w:pPr>
    </w:p>
    <w:p w14:paraId="315A8159" w14:textId="77777777" w:rsidR="00773EC5" w:rsidRDefault="00773EC5" w:rsidP="00773EC5">
      <w:pPr>
        <w:tabs>
          <w:tab w:val="left" w:pos="360"/>
        </w:tabs>
        <w:ind w:left="720" w:hanging="720"/>
        <w:rPr>
          <w:szCs w:val="24"/>
        </w:rPr>
      </w:pPr>
      <w:r>
        <w:rPr>
          <w:szCs w:val="24"/>
        </w:rPr>
        <w:tab/>
        <w:t>It was determined that a quorum was present.</w:t>
      </w:r>
    </w:p>
    <w:p w14:paraId="78210779" w14:textId="77777777" w:rsidR="00773EC5" w:rsidRDefault="00773EC5" w:rsidP="00773EC5">
      <w:pPr>
        <w:ind w:left="720" w:hanging="720"/>
        <w:rPr>
          <w:szCs w:val="24"/>
        </w:rPr>
      </w:pPr>
    </w:p>
    <w:p w14:paraId="2628AC7D" w14:textId="5DDCEDCE" w:rsidR="00773EC5" w:rsidRDefault="00773EC5" w:rsidP="00773EC5">
      <w:pPr>
        <w:tabs>
          <w:tab w:val="left" w:pos="360"/>
          <w:tab w:val="left" w:pos="720"/>
        </w:tabs>
        <w:ind w:left="360" w:hanging="360"/>
        <w:rPr>
          <w:b/>
          <w:u w:val="single"/>
        </w:rPr>
      </w:pPr>
      <w:r>
        <w:rPr>
          <w:b/>
        </w:rPr>
        <w:t>3.</w:t>
      </w:r>
      <w:r>
        <w:rPr>
          <w:b/>
        </w:rPr>
        <w:tab/>
      </w:r>
      <w:r>
        <w:rPr>
          <w:b/>
          <w:u w:val="single"/>
        </w:rPr>
        <w:t xml:space="preserve">APPROVAL OF THE MINUTES FROM THE </w:t>
      </w:r>
      <w:r w:rsidR="00F64DB9">
        <w:rPr>
          <w:b/>
          <w:u w:val="single"/>
        </w:rPr>
        <w:t>JULY 23</w:t>
      </w:r>
      <w:r>
        <w:rPr>
          <w:b/>
          <w:u w:val="single"/>
        </w:rPr>
        <w:t>, 2020 MEETING</w:t>
      </w:r>
    </w:p>
    <w:p w14:paraId="016DF0E2" w14:textId="77777777" w:rsidR="00773EC5" w:rsidRDefault="00773EC5" w:rsidP="00773EC5">
      <w:pPr>
        <w:tabs>
          <w:tab w:val="left" w:pos="360"/>
          <w:tab w:val="left" w:pos="720"/>
        </w:tabs>
        <w:ind w:left="360" w:hanging="360"/>
        <w:rPr>
          <w:b/>
          <w:u w:val="single"/>
        </w:rPr>
      </w:pPr>
    </w:p>
    <w:p w14:paraId="71BECDCA" w14:textId="095E09B9" w:rsidR="00773EC5" w:rsidRDefault="00773EC5" w:rsidP="00773EC5">
      <w:pPr>
        <w:ind w:left="720" w:hanging="720"/>
        <w:rPr>
          <w:b/>
          <w:sz w:val="20"/>
          <w:u w:val="single"/>
        </w:rPr>
      </w:pPr>
      <w:r>
        <w:rPr>
          <w:b/>
        </w:rPr>
        <w:tab/>
      </w:r>
      <w:r>
        <w:t xml:space="preserve">Motion was made by Mr. Favreau, seconded by Mr. </w:t>
      </w:r>
      <w:r w:rsidR="00404FAC">
        <w:t>Wood,</w:t>
      </w:r>
      <w:r>
        <w:t xml:space="preserve"> to approve the minutes of the </w:t>
      </w:r>
      <w:r w:rsidR="00F64DB9">
        <w:t>July 23</w:t>
      </w:r>
      <w:r>
        <w:t xml:space="preserve">, 2020 minutes as amended. </w:t>
      </w:r>
      <w:r>
        <w:rPr>
          <w:sz w:val="20"/>
        </w:rPr>
        <w:t xml:space="preserve"> </w:t>
      </w:r>
    </w:p>
    <w:p w14:paraId="3FE9A75C" w14:textId="77777777" w:rsidR="00773EC5" w:rsidRDefault="00773EC5" w:rsidP="00773EC5">
      <w:pPr>
        <w:ind w:left="720" w:hanging="720"/>
        <w:rPr>
          <w:sz w:val="20"/>
        </w:rPr>
      </w:pPr>
    </w:p>
    <w:p w14:paraId="01C645E0" w14:textId="60C18883" w:rsidR="00773EC5" w:rsidRDefault="00773EC5" w:rsidP="00773EC5">
      <w:pPr>
        <w:ind w:left="720" w:hanging="720"/>
        <w:rPr>
          <w:szCs w:val="24"/>
        </w:rPr>
      </w:pPr>
      <w:r>
        <w:rPr>
          <w:sz w:val="20"/>
        </w:rPr>
        <w:tab/>
      </w:r>
      <w:r>
        <w:rPr>
          <w:szCs w:val="24"/>
        </w:rPr>
        <w:t xml:space="preserve">A vote of “Aye” if in favor, or “Nay” if opposed, was called and the motion passed </w:t>
      </w:r>
      <w:r w:rsidR="00404FAC">
        <w:rPr>
          <w:szCs w:val="24"/>
        </w:rPr>
        <w:t>5-0 (Mr. Drummond abstained).</w:t>
      </w:r>
      <w:r>
        <w:rPr>
          <w:szCs w:val="24"/>
        </w:rPr>
        <w:t xml:space="preserve"> </w:t>
      </w:r>
    </w:p>
    <w:p w14:paraId="3A79753E" w14:textId="405A3293" w:rsidR="006D0825" w:rsidRDefault="006D0825">
      <w:pPr>
        <w:spacing w:after="160" w:line="259" w:lineRule="auto"/>
        <w:jc w:val="left"/>
        <w:rPr>
          <w:b/>
          <w:szCs w:val="24"/>
          <w:u w:val="single"/>
        </w:rPr>
      </w:pPr>
    </w:p>
    <w:p w14:paraId="5F531847" w14:textId="44477EBB" w:rsidR="00011214" w:rsidRPr="00011214" w:rsidRDefault="00011214">
      <w:pPr>
        <w:spacing w:after="160" w:line="259" w:lineRule="auto"/>
        <w:jc w:val="left"/>
        <w:rPr>
          <w:bCs/>
          <w:szCs w:val="24"/>
        </w:rPr>
      </w:pPr>
      <w:r>
        <w:rPr>
          <w:bCs/>
          <w:szCs w:val="24"/>
        </w:rPr>
        <w:t xml:space="preserve">(Mr. Wood wanted to be sure Nancy Soule’s name was added to the application as having right, title and interest.  Mr. Schlawin had correction, Pg. 5, </w:t>
      </w:r>
      <w:r w:rsidR="00D42A75">
        <w:rPr>
          <w:bCs/>
          <w:szCs w:val="24"/>
        </w:rPr>
        <w:t xml:space="preserve">Under location of the nearest fire hydrant…he said there are no hydrants nearby.)  </w:t>
      </w:r>
    </w:p>
    <w:p w14:paraId="167E22BB" w14:textId="3DEB7D26" w:rsidR="00773EC5" w:rsidRDefault="00773EC5" w:rsidP="00773EC5">
      <w:pPr>
        <w:tabs>
          <w:tab w:val="left" w:pos="360"/>
          <w:tab w:val="left" w:pos="720"/>
        </w:tabs>
        <w:ind w:left="360" w:hanging="360"/>
        <w:rPr>
          <w:b/>
          <w:u w:val="single"/>
        </w:rPr>
      </w:pPr>
      <w:r>
        <w:rPr>
          <w:b/>
        </w:rPr>
        <w:t>4.</w:t>
      </w:r>
      <w:r>
        <w:rPr>
          <w:b/>
        </w:rPr>
        <w:tab/>
      </w:r>
      <w:r>
        <w:rPr>
          <w:b/>
          <w:u w:val="single"/>
        </w:rPr>
        <w:t>SITE PLAN REVIEW – TIER 2 APPLICATION – APPLICANT</w:t>
      </w:r>
      <w:r w:rsidR="00F64DB9">
        <w:rPr>
          <w:b/>
          <w:u w:val="single"/>
        </w:rPr>
        <w:t xml:space="preserve"> WILLIAM PANZINO</w:t>
      </w:r>
      <w:r w:rsidR="00D42A75">
        <w:rPr>
          <w:b/>
          <w:u w:val="single"/>
        </w:rPr>
        <w:t xml:space="preserve"> AND NANCY SOULE</w:t>
      </w:r>
      <w:r w:rsidR="00F64DB9">
        <w:rPr>
          <w:b/>
          <w:u w:val="single"/>
        </w:rPr>
        <w:t xml:space="preserve"> IS PROPOSING TO DEVELOP A CAR LOT FOR THE PURPOSE OF RECYCLING VEHICLES.  THIS PROPOSAL IS ONLY FOR THE TEMPORARY STORAGE OF VEHICLES; IT IS NOT FOR A PERMANENT VEHICLE GRAV</w:t>
      </w:r>
      <w:r w:rsidR="00D42A75">
        <w:rPr>
          <w:b/>
          <w:u w:val="single"/>
        </w:rPr>
        <w:t>E</w:t>
      </w:r>
      <w:r w:rsidR="00F64DB9">
        <w:rPr>
          <w:b/>
          <w:u w:val="single"/>
        </w:rPr>
        <w:t>YARD</w:t>
      </w:r>
      <w:r w:rsidR="00D42A75">
        <w:rPr>
          <w:b/>
          <w:u w:val="single"/>
        </w:rPr>
        <w:t xml:space="preserve"> </w:t>
      </w:r>
    </w:p>
    <w:p w14:paraId="3D017F31" w14:textId="7D79505E" w:rsidR="00D42A75" w:rsidRDefault="00D42A75" w:rsidP="00773EC5">
      <w:pPr>
        <w:tabs>
          <w:tab w:val="left" w:pos="360"/>
          <w:tab w:val="left" w:pos="720"/>
        </w:tabs>
        <w:ind w:left="360" w:hanging="360"/>
        <w:rPr>
          <w:b/>
          <w:u w:val="single"/>
        </w:rPr>
      </w:pPr>
    </w:p>
    <w:p w14:paraId="25C8C292" w14:textId="2BC54449" w:rsidR="00277114" w:rsidRDefault="00277114" w:rsidP="00277114">
      <w:pPr>
        <w:tabs>
          <w:tab w:val="left" w:pos="360"/>
          <w:tab w:val="left" w:pos="720"/>
        </w:tabs>
        <w:rPr>
          <w:bCs/>
        </w:rPr>
      </w:pPr>
      <w:r>
        <w:rPr>
          <w:bCs/>
        </w:rPr>
        <w:t xml:space="preserve">Chairman Drummond acknowledged the newly submitted materials as requested by the Board at the last meeting. He noted Emile Soule was participating and asked if she wanted to make a </w:t>
      </w:r>
      <w:r>
        <w:rPr>
          <w:bCs/>
        </w:rPr>
        <w:lastRenderedPageBreak/>
        <w:t>presentation or if she was just present to take notes.  Ms. Soule responded that she was present to take notes of any additional information the Board might require.</w:t>
      </w:r>
      <w:r w:rsidR="00BE714A">
        <w:rPr>
          <w:bCs/>
        </w:rPr>
        <w:t xml:space="preserve">  Chairman Drummond said the Board needed to determine if the applicant could be determined complete.</w:t>
      </w:r>
    </w:p>
    <w:p w14:paraId="2C0BC2D6" w14:textId="1E1FC4C1" w:rsidR="00277114" w:rsidRDefault="00277114" w:rsidP="00277114">
      <w:pPr>
        <w:tabs>
          <w:tab w:val="left" w:pos="360"/>
          <w:tab w:val="left" w:pos="720"/>
        </w:tabs>
        <w:rPr>
          <w:bCs/>
        </w:rPr>
      </w:pPr>
    </w:p>
    <w:p w14:paraId="43CBE293" w14:textId="393BB258" w:rsidR="00277114" w:rsidRDefault="00277114" w:rsidP="00277114">
      <w:pPr>
        <w:tabs>
          <w:tab w:val="left" w:pos="360"/>
          <w:tab w:val="left" w:pos="720"/>
        </w:tabs>
        <w:rPr>
          <w:bCs/>
        </w:rPr>
      </w:pPr>
      <w:r>
        <w:rPr>
          <w:bCs/>
        </w:rPr>
        <w:t xml:space="preserve">Planner Briand noted that the Board package included a letter from the applicant asking that Emile Soule be present to answer any questions the Board might have; </w:t>
      </w:r>
      <w:r w:rsidR="00BE714A">
        <w:rPr>
          <w:bCs/>
        </w:rPr>
        <w:t>a more detailed narrative about the operations; a waiver request; a letter from Richard Gallagher regarding the right of way; the deed, including Exhibit A; a topography map and a copy of Brian Smith</w:t>
      </w:r>
      <w:r w:rsidR="00C630E3">
        <w:rPr>
          <w:bCs/>
        </w:rPr>
        <w:t>’s</w:t>
      </w:r>
      <w:r w:rsidR="00BE714A">
        <w:rPr>
          <w:bCs/>
        </w:rPr>
        <w:t xml:space="preserve"> survey.</w:t>
      </w:r>
    </w:p>
    <w:p w14:paraId="7D464DBA" w14:textId="0D20DCAC" w:rsidR="00BE714A" w:rsidRDefault="00BE714A" w:rsidP="00277114">
      <w:pPr>
        <w:tabs>
          <w:tab w:val="left" w:pos="360"/>
          <w:tab w:val="left" w:pos="720"/>
        </w:tabs>
        <w:rPr>
          <w:bCs/>
        </w:rPr>
      </w:pPr>
    </w:p>
    <w:p w14:paraId="40BE6EF4" w14:textId="040E7CC2" w:rsidR="00BE714A" w:rsidRDefault="00BE714A" w:rsidP="00277114">
      <w:pPr>
        <w:tabs>
          <w:tab w:val="left" w:pos="360"/>
          <w:tab w:val="left" w:pos="720"/>
        </w:tabs>
        <w:rPr>
          <w:bCs/>
        </w:rPr>
      </w:pPr>
      <w:r>
        <w:rPr>
          <w:bCs/>
        </w:rPr>
        <w:t xml:space="preserve">Concern was expressed that there is not a lot of detail shown on the proposed lot.  Mr. Favreau said he would like to see more detail on the sketch including lot line distances from abutters.  There is a cemetery adjacent to the proposed lot which is not marked.  Width of the road Mr. Gallagher made is only 10-feet wide. The Board agreed that the deed submitted was in order.  </w:t>
      </w:r>
    </w:p>
    <w:p w14:paraId="3AD4DCBE" w14:textId="13253CB1" w:rsidR="00DE6FFD" w:rsidRDefault="00DE6FFD" w:rsidP="00277114">
      <w:pPr>
        <w:tabs>
          <w:tab w:val="left" w:pos="360"/>
          <w:tab w:val="left" w:pos="720"/>
        </w:tabs>
        <w:rPr>
          <w:bCs/>
        </w:rPr>
      </w:pPr>
    </w:p>
    <w:p w14:paraId="0096C439" w14:textId="7885AED4" w:rsidR="00DE6FFD" w:rsidRDefault="00DE6FFD" w:rsidP="00277114">
      <w:pPr>
        <w:tabs>
          <w:tab w:val="left" w:pos="360"/>
          <w:tab w:val="left" w:pos="720"/>
        </w:tabs>
        <w:rPr>
          <w:bCs/>
        </w:rPr>
      </w:pPr>
      <w:r>
        <w:rPr>
          <w:bCs/>
        </w:rPr>
        <w:t>Chairman Drummond asked the Board if they were OK with the absence of a Financial Capacity Statement.  It was noted that the applicant felt this was not necessary as the project isn’t going to cost him anything.  Board member Favreau said the road is only 10-feet wide and would need to be made 12-feet wide to support the ordinance and questioned that doing the widening would involve a cost to include extra gravel to support a fire truck to be able to pass. Ms. Soule said they were never relayed that information that the road had to be 12-feet wide. Mr. Schlaw</w:t>
      </w:r>
      <w:r w:rsidR="003951BA">
        <w:rPr>
          <w:bCs/>
        </w:rPr>
        <w:t>i</w:t>
      </w:r>
      <w:r>
        <w:rPr>
          <w:bCs/>
        </w:rPr>
        <w:t xml:space="preserve">n asked if there was sufficient documentation on file of the Gallagher right of way.  Response was “yes” it is stated on the deed. </w:t>
      </w:r>
    </w:p>
    <w:p w14:paraId="26953943" w14:textId="77777777" w:rsidR="00277114" w:rsidRPr="00277114" w:rsidRDefault="00277114" w:rsidP="00277114">
      <w:pPr>
        <w:tabs>
          <w:tab w:val="left" w:pos="360"/>
          <w:tab w:val="left" w:pos="720"/>
        </w:tabs>
        <w:rPr>
          <w:bCs/>
        </w:rPr>
      </w:pPr>
    </w:p>
    <w:p w14:paraId="00071B35" w14:textId="71862637" w:rsidR="00773EC5" w:rsidRPr="00DE6FFD" w:rsidRDefault="00B31228" w:rsidP="00773EC5">
      <w:pPr>
        <w:tabs>
          <w:tab w:val="left" w:pos="360"/>
          <w:tab w:val="left" w:pos="720"/>
        </w:tabs>
        <w:ind w:hanging="360"/>
        <w:rPr>
          <w:bCs/>
        </w:rPr>
      </w:pPr>
      <w:r>
        <w:rPr>
          <w:bCs/>
        </w:rPr>
        <w:tab/>
      </w:r>
      <w:r w:rsidR="001C2DF4">
        <w:rPr>
          <w:bCs/>
        </w:rPr>
        <w:t xml:space="preserve">The Board was in agreement that they would like to see a more detailed description of the lot with measurements.  </w:t>
      </w:r>
      <w:r>
        <w:rPr>
          <w:bCs/>
        </w:rPr>
        <w:t xml:space="preserve">Question was asked of how many vehicles would be on the lot at one time and how long will they be there?  </w:t>
      </w:r>
      <w:r w:rsidR="001C2DF4">
        <w:rPr>
          <w:bCs/>
        </w:rPr>
        <w:t>There were three waiver requests noted:  1) waiver for names and addresses of property owners; 2) waiver for location and si</w:t>
      </w:r>
      <w:r w:rsidR="00A40D8B">
        <w:rPr>
          <w:bCs/>
        </w:rPr>
        <w:t xml:space="preserve">ze of sewer and water; and 3) waiver for ground floor elevations. </w:t>
      </w:r>
      <w:r w:rsidR="001C2DF4">
        <w:rPr>
          <w:bCs/>
        </w:rPr>
        <w:t xml:space="preserve"> </w:t>
      </w:r>
    </w:p>
    <w:p w14:paraId="6B93E68B" w14:textId="24004E52" w:rsidR="00DE6FFD" w:rsidRDefault="00DE6FFD" w:rsidP="00773EC5">
      <w:pPr>
        <w:tabs>
          <w:tab w:val="left" w:pos="360"/>
          <w:tab w:val="left" w:pos="720"/>
        </w:tabs>
        <w:ind w:hanging="360"/>
        <w:rPr>
          <w:b/>
          <w:u w:val="single"/>
        </w:rPr>
      </w:pPr>
    </w:p>
    <w:p w14:paraId="3AC961F4" w14:textId="09EF0EF8" w:rsidR="00DE6FFD" w:rsidRDefault="001C2DF4" w:rsidP="00773EC5">
      <w:pPr>
        <w:tabs>
          <w:tab w:val="left" w:pos="360"/>
          <w:tab w:val="left" w:pos="720"/>
        </w:tabs>
        <w:ind w:hanging="360"/>
        <w:rPr>
          <w:bCs/>
        </w:rPr>
      </w:pPr>
      <w:r>
        <w:rPr>
          <w:bCs/>
        </w:rPr>
        <w:tab/>
      </w:r>
      <w:r w:rsidR="00A40D8B">
        <w:rPr>
          <w:bCs/>
        </w:rPr>
        <w:t xml:space="preserve">Sharon Kegerreis asked to be recognized.  She said they were neighbors to the proposed project.  Told the Board there are actually two cemeteries on the property and that the boundaries of them need to be surveyed and identified.  Ms. Kegerreis urged the Board to require the applicant to contact the Maine Historic Preservation Commission for information on the cemeteries. Ms. Soule responded that there is only one cemetery.  Chairman Drummond said the application needs to be found complete and said residents with comments and concerns are invited to attend the site walk of the proposed project and also come to the Public Hearing which will be scheduled at a later date. </w:t>
      </w:r>
      <w:r w:rsidR="00D1334B">
        <w:rPr>
          <w:bCs/>
        </w:rPr>
        <w:t xml:space="preserve">Board member Wood noted that the applicant will need permission to obtain a license from the Board of Selectmen, who will consider proper distance from the cemetery.  </w:t>
      </w:r>
    </w:p>
    <w:p w14:paraId="1126210B" w14:textId="7ECE5EA3" w:rsidR="00A40D8B" w:rsidRDefault="00A40D8B" w:rsidP="00773EC5">
      <w:pPr>
        <w:tabs>
          <w:tab w:val="left" w:pos="360"/>
          <w:tab w:val="left" w:pos="720"/>
        </w:tabs>
        <w:ind w:hanging="360"/>
        <w:rPr>
          <w:bCs/>
        </w:rPr>
      </w:pPr>
    </w:p>
    <w:p w14:paraId="4E118388" w14:textId="40A8879B" w:rsidR="00A40D8B" w:rsidRDefault="00A40D8B" w:rsidP="00773EC5">
      <w:pPr>
        <w:tabs>
          <w:tab w:val="left" w:pos="360"/>
          <w:tab w:val="left" w:pos="720"/>
        </w:tabs>
        <w:ind w:hanging="360"/>
        <w:rPr>
          <w:bCs/>
        </w:rPr>
      </w:pPr>
      <w:r>
        <w:rPr>
          <w:bCs/>
        </w:rPr>
        <w:tab/>
      </w:r>
      <w:r w:rsidR="00D1334B">
        <w:rPr>
          <w:bCs/>
        </w:rPr>
        <w:t xml:space="preserve">Motion was made by Ms. Krueger, seconded by Mr. Favreau, </w:t>
      </w:r>
      <w:r w:rsidR="0018669D">
        <w:rPr>
          <w:bCs/>
        </w:rPr>
        <w:t>to grant a waiver from obtaining names and addresses of all property owner within two hundred feet of any and all property boundaries.  Vote was called and the motion passed unanimously.</w:t>
      </w:r>
    </w:p>
    <w:p w14:paraId="1C671FD3" w14:textId="3B3CA550" w:rsidR="0018669D" w:rsidRDefault="0018669D" w:rsidP="00773EC5">
      <w:pPr>
        <w:tabs>
          <w:tab w:val="left" w:pos="360"/>
          <w:tab w:val="left" w:pos="720"/>
        </w:tabs>
        <w:ind w:hanging="360"/>
        <w:rPr>
          <w:bCs/>
        </w:rPr>
      </w:pPr>
    </w:p>
    <w:p w14:paraId="209EC8BA" w14:textId="0687592C" w:rsidR="0018669D" w:rsidRDefault="0018669D" w:rsidP="00773EC5">
      <w:pPr>
        <w:tabs>
          <w:tab w:val="left" w:pos="360"/>
          <w:tab w:val="left" w:pos="720"/>
        </w:tabs>
        <w:ind w:hanging="360"/>
        <w:rPr>
          <w:bCs/>
        </w:rPr>
      </w:pPr>
    </w:p>
    <w:p w14:paraId="134EC9A6" w14:textId="2F522E97" w:rsidR="0018669D" w:rsidRDefault="0018669D" w:rsidP="0018669D">
      <w:pPr>
        <w:tabs>
          <w:tab w:val="left" w:pos="360"/>
          <w:tab w:val="left" w:pos="720"/>
        </w:tabs>
        <w:ind w:hanging="360"/>
        <w:rPr>
          <w:bCs/>
        </w:rPr>
      </w:pPr>
      <w:r>
        <w:rPr>
          <w:bCs/>
        </w:rPr>
        <w:tab/>
      </w:r>
      <w:bookmarkStart w:id="0" w:name="_Hlk49854359"/>
      <w:r>
        <w:rPr>
          <w:bCs/>
        </w:rPr>
        <w:t xml:space="preserve">Motion was made by Ms. Krueger, seconded by Mr. Favreau, to grant a waiver from providing </w:t>
      </w:r>
      <w:bookmarkEnd w:id="0"/>
      <w:r>
        <w:rPr>
          <w:bCs/>
        </w:rPr>
        <w:t xml:space="preserve">location and size of any existing sewer and water mains, culverts and drains on site.  </w:t>
      </w:r>
      <w:bookmarkStart w:id="1" w:name="_Hlk49854427"/>
      <w:r>
        <w:rPr>
          <w:bCs/>
        </w:rPr>
        <w:t>Vote was called and the motion passed unanimously.</w:t>
      </w:r>
    </w:p>
    <w:bookmarkEnd w:id="1"/>
    <w:p w14:paraId="27E54B21" w14:textId="22800104" w:rsidR="00935C3C" w:rsidRDefault="00935C3C" w:rsidP="00773EC5">
      <w:pPr>
        <w:tabs>
          <w:tab w:val="left" w:pos="360"/>
          <w:tab w:val="left" w:pos="720"/>
        </w:tabs>
        <w:ind w:hanging="360"/>
        <w:rPr>
          <w:bCs/>
        </w:rPr>
      </w:pPr>
    </w:p>
    <w:p w14:paraId="290BB975" w14:textId="77777777" w:rsidR="0018669D" w:rsidRDefault="0018669D" w:rsidP="0018669D">
      <w:pPr>
        <w:tabs>
          <w:tab w:val="left" w:pos="360"/>
          <w:tab w:val="left" w:pos="720"/>
        </w:tabs>
        <w:ind w:hanging="360"/>
        <w:rPr>
          <w:bCs/>
        </w:rPr>
      </w:pPr>
      <w:r>
        <w:rPr>
          <w:bCs/>
        </w:rPr>
        <w:tab/>
      </w:r>
      <w:r>
        <w:rPr>
          <w:bCs/>
        </w:rPr>
        <w:t>Motion was made by Ms. Krueger, seconded by Mr. Favreau, to grant a waiver from providing</w:t>
      </w:r>
      <w:r>
        <w:rPr>
          <w:bCs/>
        </w:rPr>
        <w:t xml:space="preserve"> the location, dimensions, and ground floor elevation of all existing buildings on site. </w:t>
      </w:r>
      <w:r>
        <w:rPr>
          <w:bCs/>
        </w:rPr>
        <w:t>Vote was called and the motion passed unanimously.</w:t>
      </w:r>
    </w:p>
    <w:p w14:paraId="37D2072E" w14:textId="6D4BC231" w:rsidR="00935C3C" w:rsidRDefault="00935C3C" w:rsidP="00773EC5">
      <w:pPr>
        <w:tabs>
          <w:tab w:val="left" w:pos="360"/>
          <w:tab w:val="left" w:pos="720"/>
        </w:tabs>
        <w:ind w:hanging="360"/>
        <w:rPr>
          <w:bCs/>
        </w:rPr>
      </w:pPr>
    </w:p>
    <w:p w14:paraId="39E47476" w14:textId="40B48B9D" w:rsidR="0018669D" w:rsidRDefault="0018669D" w:rsidP="0018669D">
      <w:pPr>
        <w:tabs>
          <w:tab w:val="left" w:pos="360"/>
          <w:tab w:val="left" w:pos="720"/>
        </w:tabs>
        <w:ind w:hanging="360"/>
        <w:rPr>
          <w:bCs/>
        </w:rPr>
      </w:pPr>
      <w:r>
        <w:rPr>
          <w:bCs/>
        </w:rPr>
        <w:tab/>
      </w:r>
      <w:r>
        <w:rPr>
          <w:bCs/>
        </w:rPr>
        <w:t xml:space="preserve">Motion was made by Ms. Krueger, seconded by Mr. Favreau, to grant a waiver from </w:t>
      </w:r>
      <w:r>
        <w:rPr>
          <w:bCs/>
        </w:rPr>
        <w:t xml:space="preserve">requesting a waiver for the direction of existing surface water drainage across the site and any off-site drainage facilities that will be used. </w:t>
      </w:r>
      <w:r>
        <w:rPr>
          <w:bCs/>
        </w:rPr>
        <w:t xml:space="preserve"> Vote was called and the motion passed unanimously.</w:t>
      </w:r>
    </w:p>
    <w:p w14:paraId="3AA3D30D" w14:textId="77777777" w:rsidR="0018669D" w:rsidRDefault="0018669D" w:rsidP="00773EC5">
      <w:pPr>
        <w:tabs>
          <w:tab w:val="left" w:pos="360"/>
          <w:tab w:val="left" w:pos="720"/>
        </w:tabs>
        <w:ind w:hanging="360"/>
        <w:rPr>
          <w:bCs/>
        </w:rPr>
      </w:pPr>
    </w:p>
    <w:p w14:paraId="6E23AB19" w14:textId="09A23487" w:rsidR="001676E1" w:rsidRDefault="0018669D" w:rsidP="001676E1">
      <w:pPr>
        <w:tabs>
          <w:tab w:val="left" w:pos="360"/>
          <w:tab w:val="left" w:pos="720"/>
        </w:tabs>
        <w:ind w:hanging="360"/>
        <w:rPr>
          <w:bCs/>
        </w:rPr>
      </w:pPr>
      <w:r>
        <w:rPr>
          <w:bCs/>
        </w:rPr>
        <w:tab/>
        <w:t xml:space="preserve">Motion was then made by Ms. Krueger, seconded by Mr. Favreau, that the Board finds the application </w:t>
      </w:r>
      <w:r w:rsidR="003951BA">
        <w:rPr>
          <w:bCs/>
        </w:rPr>
        <w:t>of William Panzino and Nancy Soule to develop a car lot for the purpose of recycling vehicles at 79 Carding Machine Road t</w:t>
      </w:r>
      <w:r w:rsidR="001676E1">
        <w:rPr>
          <w:bCs/>
        </w:rPr>
        <w:t xml:space="preserve">o be complete. </w:t>
      </w:r>
      <w:r w:rsidR="001676E1">
        <w:rPr>
          <w:bCs/>
        </w:rPr>
        <w:t>Vote was called and the motion passed unanimously.</w:t>
      </w:r>
    </w:p>
    <w:p w14:paraId="4036AF0E" w14:textId="0CE687F4" w:rsidR="001676E1" w:rsidRDefault="001676E1" w:rsidP="001676E1">
      <w:pPr>
        <w:tabs>
          <w:tab w:val="left" w:pos="360"/>
          <w:tab w:val="left" w:pos="720"/>
        </w:tabs>
        <w:ind w:hanging="360"/>
        <w:rPr>
          <w:bCs/>
        </w:rPr>
      </w:pPr>
    </w:p>
    <w:p w14:paraId="02FA4348" w14:textId="10B8ECC9" w:rsidR="001676E1" w:rsidRDefault="001676E1" w:rsidP="001676E1">
      <w:pPr>
        <w:tabs>
          <w:tab w:val="left" w:pos="360"/>
          <w:tab w:val="left" w:pos="720"/>
        </w:tabs>
        <w:ind w:hanging="360"/>
        <w:rPr>
          <w:bCs/>
        </w:rPr>
      </w:pPr>
      <w:r>
        <w:rPr>
          <w:bCs/>
        </w:rPr>
        <w:tab/>
        <w:t xml:space="preserve">The Board then reviewed the General Performance Standards. </w:t>
      </w:r>
    </w:p>
    <w:p w14:paraId="2315FDE5" w14:textId="1DB9EEDE" w:rsidR="001676E1" w:rsidRDefault="001676E1" w:rsidP="001676E1">
      <w:pPr>
        <w:tabs>
          <w:tab w:val="left" w:pos="360"/>
          <w:tab w:val="left" w:pos="720"/>
        </w:tabs>
        <w:ind w:hanging="360"/>
        <w:rPr>
          <w:bCs/>
        </w:rPr>
      </w:pPr>
    </w:p>
    <w:p w14:paraId="49327B2F" w14:textId="2EC5E241" w:rsidR="001676E1" w:rsidRDefault="003E374A" w:rsidP="001676E1">
      <w:pPr>
        <w:tabs>
          <w:tab w:val="left" w:pos="360"/>
          <w:tab w:val="left" w:pos="720"/>
        </w:tabs>
        <w:ind w:hanging="360"/>
        <w:rPr>
          <w:bCs/>
        </w:rPr>
      </w:pPr>
      <w:r>
        <w:rPr>
          <w:bCs/>
        </w:rPr>
        <w:tab/>
        <w:t xml:space="preserve">It was noted that the road is passable in all seasons and the site can be accessed with a loader.  Water drainage happens with rocks, not a culvert.  The Fire Chief is requesting that the road be widened to 12-feet for passage of a fire truck or other emergency vehicles if necessary.  </w:t>
      </w:r>
    </w:p>
    <w:p w14:paraId="1E1D5FFA" w14:textId="67F7B29D" w:rsidR="003E374A" w:rsidRDefault="003E374A" w:rsidP="001676E1">
      <w:pPr>
        <w:tabs>
          <w:tab w:val="left" w:pos="360"/>
          <w:tab w:val="left" w:pos="720"/>
        </w:tabs>
        <w:ind w:hanging="360"/>
        <w:rPr>
          <w:bCs/>
        </w:rPr>
      </w:pPr>
    </w:p>
    <w:p w14:paraId="248C251A" w14:textId="579C3AFA" w:rsidR="003E374A" w:rsidRDefault="003E374A" w:rsidP="001676E1">
      <w:pPr>
        <w:tabs>
          <w:tab w:val="left" w:pos="360"/>
          <w:tab w:val="left" w:pos="720"/>
        </w:tabs>
        <w:ind w:hanging="360"/>
        <w:rPr>
          <w:bCs/>
        </w:rPr>
      </w:pPr>
      <w:r>
        <w:rPr>
          <w:bCs/>
        </w:rPr>
        <w:tab/>
        <w:t xml:space="preserve">Boundaries of the septic system must be identified prior to the site walk being conducted. It appears the 40’x60’ lot is over the right of </w:t>
      </w:r>
      <w:r w:rsidR="00E714BF">
        <w:rPr>
          <w:bCs/>
        </w:rPr>
        <w:t xml:space="preserve">way of Mr. Gallagher, which would mean if someone purchased the Gallagher property, they couldn’t get to it. Consideration should be given to moving the lot out of the right of way.  </w:t>
      </w:r>
    </w:p>
    <w:p w14:paraId="1F8F5C25" w14:textId="59CEAA51" w:rsidR="00E714BF" w:rsidRDefault="00E714BF" w:rsidP="001676E1">
      <w:pPr>
        <w:tabs>
          <w:tab w:val="left" w:pos="360"/>
          <w:tab w:val="left" w:pos="720"/>
        </w:tabs>
        <w:ind w:hanging="360"/>
        <w:rPr>
          <w:bCs/>
        </w:rPr>
      </w:pPr>
    </w:p>
    <w:p w14:paraId="6868CC13" w14:textId="49F273C3" w:rsidR="00E714BF" w:rsidRDefault="00E714BF" w:rsidP="001676E1">
      <w:pPr>
        <w:tabs>
          <w:tab w:val="left" w:pos="360"/>
          <w:tab w:val="left" w:pos="720"/>
        </w:tabs>
        <w:ind w:hanging="360"/>
        <w:rPr>
          <w:bCs/>
        </w:rPr>
      </w:pPr>
      <w:r>
        <w:rPr>
          <w:bCs/>
        </w:rPr>
        <w:tab/>
        <w:t xml:space="preserve">The cars will sit on the land as it is now but will have drip trays underneath them to catch any oil/gas leakage. The cars will be on jack stands.  The rims will be taken off and stored in the garage. The Board urged the importance of storing the parts properly.  Ms. Soule said the cars will be on the lot for only a couple of days. </w:t>
      </w:r>
    </w:p>
    <w:p w14:paraId="754FD614" w14:textId="12D4C018" w:rsidR="00E714BF" w:rsidRDefault="00E714BF" w:rsidP="001676E1">
      <w:pPr>
        <w:tabs>
          <w:tab w:val="left" w:pos="360"/>
          <w:tab w:val="left" w:pos="720"/>
        </w:tabs>
        <w:ind w:hanging="360"/>
        <w:rPr>
          <w:bCs/>
        </w:rPr>
      </w:pPr>
    </w:p>
    <w:p w14:paraId="06DA11E5" w14:textId="167DEBF2" w:rsidR="00E714BF" w:rsidRDefault="00E714BF" w:rsidP="001676E1">
      <w:pPr>
        <w:tabs>
          <w:tab w:val="left" w:pos="360"/>
          <w:tab w:val="left" w:pos="720"/>
        </w:tabs>
        <w:ind w:hanging="360"/>
        <w:rPr>
          <w:bCs/>
        </w:rPr>
      </w:pPr>
      <w:r>
        <w:rPr>
          <w:bCs/>
        </w:rPr>
        <w:tab/>
        <w:t xml:space="preserve">During discussion of storing rims and parts in the garage, the Board suggested to Ms. Soule that the applicants should talk with the Planner about amending the application to include use of the garage also as it was not mentioned in the original application. However, the drawing submitted included the driveway dimensions to the garage also.  Need to show on drawing where the dumpster will be located. Also, if any lighting will be included on the garage, the location of same needs to be shown on the drawings. </w:t>
      </w:r>
    </w:p>
    <w:p w14:paraId="2394A9EA" w14:textId="541EA07F" w:rsidR="00E714BF" w:rsidRDefault="00E714BF" w:rsidP="001676E1">
      <w:pPr>
        <w:tabs>
          <w:tab w:val="left" w:pos="360"/>
          <w:tab w:val="left" w:pos="720"/>
        </w:tabs>
        <w:ind w:hanging="360"/>
        <w:rPr>
          <w:bCs/>
        </w:rPr>
      </w:pPr>
    </w:p>
    <w:p w14:paraId="360011B6" w14:textId="1054A04C" w:rsidR="00E714BF" w:rsidRDefault="00E714BF" w:rsidP="001676E1">
      <w:pPr>
        <w:tabs>
          <w:tab w:val="left" w:pos="360"/>
          <w:tab w:val="left" w:pos="720"/>
        </w:tabs>
        <w:ind w:hanging="360"/>
        <w:rPr>
          <w:bCs/>
        </w:rPr>
      </w:pPr>
      <w:r>
        <w:rPr>
          <w:bCs/>
        </w:rPr>
        <w:tab/>
        <w:t xml:space="preserve">It was noted that the visual impact from the Carding Machine Road will be minimal and minimal also from abutters.  There is no request for signage at this time, but if signage will be added at a </w:t>
      </w:r>
      <w:r>
        <w:rPr>
          <w:bCs/>
        </w:rPr>
        <w:lastRenderedPageBreak/>
        <w:t>later date the application was told it would have to meet Bowdoinham’s Ordinance requirements.  Some landscaping and buffering may be required</w:t>
      </w:r>
      <w:r w:rsidR="003951BA">
        <w:rPr>
          <w:bCs/>
        </w:rPr>
        <w:t xml:space="preserve">, depending what is viewed at the site walk.  There are no new utilities required.  Contact should be made with the Historical and Archaeological Society to be sure there are no restrictions with the cemeteries. Information may also be obtained from the local Cemetery Association.  There are no concerns expressed regarding stormwater or environmental impacts.  </w:t>
      </w:r>
    </w:p>
    <w:p w14:paraId="199641A7" w14:textId="3461666E" w:rsidR="003951BA" w:rsidRDefault="003951BA" w:rsidP="001676E1">
      <w:pPr>
        <w:tabs>
          <w:tab w:val="left" w:pos="360"/>
          <w:tab w:val="left" w:pos="720"/>
        </w:tabs>
        <w:ind w:hanging="360"/>
        <w:rPr>
          <w:bCs/>
        </w:rPr>
      </w:pPr>
    </w:p>
    <w:p w14:paraId="17A35DBC" w14:textId="7AD9E93D" w:rsidR="003951BA" w:rsidRDefault="003951BA" w:rsidP="001676E1">
      <w:pPr>
        <w:tabs>
          <w:tab w:val="left" w:pos="360"/>
          <w:tab w:val="left" w:pos="720"/>
        </w:tabs>
        <w:ind w:hanging="360"/>
        <w:rPr>
          <w:bCs/>
        </w:rPr>
      </w:pPr>
      <w:r>
        <w:rPr>
          <w:bCs/>
        </w:rPr>
        <w:tab/>
        <w:t>Discussion was held on setting a date for the site walk with is open to Board members and members of the public.  It was decided to schedule a site walk for Tuesday, September 22, 2020 at 1:00 p.m.  The Public Hearing was scheduled for Tuesday, September 24, 2020 at 7:00 p.m.</w:t>
      </w:r>
    </w:p>
    <w:p w14:paraId="14D5C1B9" w14:textId="677593B9" w:rsidR="003951BA" w:rsidRDefault="003951BA" w:rsidP="001676E1">
      <w:pPr>
        <w:tabs>
          <w:tab w:val="left" w:pos="360"/>
          <w:tab w:val="left" w:pos="720"/>
        </w:tabs>
        <w:ind w:hanging="360"/>
        <w:rPr>
          <w:bCs/>
        </w:rPr>
      </w:pPr>
    </w:p>
    <w:p w14:paraId="50B51BDA" w14:textId="7A994C64" w:rsidR="0096151E" w:rsidRPr="00277114" w:rsidRDefault="003951BA" w:rsidP="003951BA">
      <w:pPr>
        <w:tabs>
          <w:tab w:val="left" w:pos="360"/>
          <w:tab w:val="left" w:pos="720"/>
        </w:tabs>
        <w:ind w:hanging="360"/>
      </w:pPr>
      <w:r>
        <w:rPr>
          <w:bCs/>
        </w:rPr>
        <w:tab/>
      </w:r>
      <w:r w:rsidR="00F64DB9">
        <w:rPr>
          <w:b/>
          <w:bCs/>
        </w:rPr>
        <w:t>5.</w:t>
      </w:r>
      <w:r w:rsidR="00F64DB9">
        <w:rPr>
          <w:b/>
          <w:bCs/>
        </w:rPr>
        <w:tab/>
      </w:r>
      <w:r w:rsidR="0099503A">
        <w:rPr>
          <w:b/>
          <w:bCs/>
          <w:u w:val="single"/>
        </w:rPr>
        <w:t>OTHER BUSINESS</w:t>
      </w:r>
    </w:p>
    <w:p w14:paraId="44EC7EB0" w14:textId="3FC4EC85" w:rsidR="0099503A" w:rsidRDefault="0099503A" w:rsidP="00F64DB9">
      <w:pPr>
        <w:tabs>
          <w:tab w:val="left" w:pos="360"/>
        </w:tabs>
        <w:rPr>
          <w:b/>
          <w:bCs/>
          <w:u w:val="single"/>
        </w:rPr>
      </w:pPr>
    </w:p>
    <w:p w14:paraId="00B28835" w14:textId="7D25FBF6" w:rsidR="0099503A" w:rsidRDefault="003951BA" w:rsidP="00F64DB9">
      <w:pPr>
        <w:tabs>
          <w:tab w:val="left" w:pos="360"/>
        </w:tabs>
      </w:pPr>
      <w:r>
        <w:tab/>
        <w:t>No other business was noted.</w:t>
      </w:r>
    </w:p>
    <w:p w14:paraId="2B44278D" w14:textId="35400A19" w:rsidR="003951BA" w:rsidRDefault="003951BA" w:rsidP="00F64DB9">
      <w:pPr>
        <w:tabs>
          <w:tab w:val="left" w:pos="360"/>
        </w:tabs>
      </w:pPr>
    </w:p>
    <w:p w14:paraId="52422E60" w14:textId="15CFECF1" w:rsidR="0099503A" w:rsidRDefault="0099503A" w:rsidP="00F64DB9">
      <w:pPr>
        <w:tabs>
          <w:tab w:val="left" w:pos="360"/>
        </w:tabs>
        <w:rPr>
          <w:b/>
          <w:bCs/>
          <w:u w:val="single"/>
        </w:rPr>
      </w:pPr>
      <w:r>
        <w:rPr>
          <w:b/>
          <w:bCs/>
        </w:rPr>
        <w:t>6.</w:t>
      </w:r>
      <w:r>
        <w:rPr>
          <w:b/>
          <w:bCs/>
        </w:rPr>
        <w:tab/>
      </w:r>
      <w:r>
        <w:rPr>
          <w:b/>
          <w:bCs/>
          <w:u w:val="single"/>
        </w:rPr>
        <w:t>ADJOURN MEETING</w:t>
      </w:r>
    </w:p>
    <w:p w14:paraId="64C192A5" w14:textId="7123AD83" w:rsidR="003951BA" w:rsidRDefault="003951BA" w:rsidP="00F64DB9">
      <w:pPr>
        <w:tabs>
          <w:tab w:val="left" w:pos="360"/>
        </w:tabs>
        <w:rPr>
          <w:b/>
          <w:bCs/>
          <w:u w:val="single"/>
        </w:rPr>
      </w:pPr>
    </w:p>
    <w:p w14:paraId="00C4782D" w14:textId="53F35EEE" w:rsidR="003951BA" w:rsidRDefault="003951BA" w:rsidP="00F64DB9">
      <w:pPr>
        <w:tabs>
          <w:tab w:val="left" w:pos="360"/>
        </w:tabs>
      </w:pPr>
      <w:r>
        <w:tab/>
        <w:t>The meeting was adjourned at 9:00 p.m.</w:t>
      </w:r>
    </w:p>
    <w:sectPr w:rsidR="003951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A565E" w14:textId="77777777" w:rsidR="009865F0" w:rsidRDefault="009865F0" w:rsidP="00773EC5">
      <w:r>
        <w:separator/>
      </w:r>
    </w:p>
  </w:endnote>
  <w:endnote w:type="continuationSeparator" w:id="0">
    <w:p w14:paraId="47D2EB24" w14:textId="77777777" w:rsidR="009865F0" w:rsidRDefault="009865F0" w:rsidP="0077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0A95" w14:textId="6694559C" w:rsidR="009F3E25" w:rsidRDefault="009F3E25">
    <w:pPr>
      <w:pStyle w:val="Footer"/>
      <w:tabs>
        <w:tab w:val="clear" w:pos="4680"/>
        <w:tab w:val="clear" w:pos="9360"/>
      </w:tabs>
      <w:jc w:val="center"/>
      <w:rPr>
        <w:caps/>
        <w:noProof/>
        <w:color w:val="4472C4" w:themeColor="accent1"/>
      </w:rPr>
    </w:pPr>
    <w:r>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sidR="003951BA">
      <w:rPr>
        <w:rStyle w:val="PageNumber"/>
      </w:rPr>
      <w:t>4</w:t>
    </w:r>
    <w:r>
      <w:t xml:space="preserve">                  </w:t>
    </w:r>
  </w:p>
  <w:p w14:paraId="6EEE29FD" w14:textId="77777777" w:rsidR="009F3E25" w:rsidRDefault="009F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45CC6" w14:textId="77777777" w:rsidR="009865F0" w:rsidRDefault="009865F0" w:rsidP="00773EC5">
      <w:r>
        <w:separator/>
      </w:r>
    </w:p>
  </w:footnote>
  <w:footnote w:type="continuationSeparator" w:id="0">
    <w:p w14:paraId="179261DC" w14:textId="77777777" w:rsidR="009865F0" w:rsidRDefault="009865F0" w:rsidP="0077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74084" w14:textId="77777777" w:rsidR="00773EC5" w:rsidRPr="00773EC5" w:rsidRDefault="00773EC5" w:rsidP="00773EC5">
    <w:pPr>
      <w:jc w:val="center"/>
      <w:rPr>
        <w:b/>
        <w:bCs/>
        <w:szCs w:val="24"/>
      </w:rPr>
    </w:pPr>
    <w:r w:rsidRPr="00773EC5">
      <w:rPr>
        <w:b/>
        <w:bCs/>
        <w:szCs w:val="24"/>
      </w:rPr>
      <w:t>TOWN OF BOWDOINHAM</w:t>
    </w:r>
  </w:p>
  <w:p w14:paraId="6222D92C" w14:textId="52C85428" w:rsidR="00773EC5" w:rsidRPr="00773EC5" w:rsidRDefault="00773EC5" w:rsidP="00773EC5">
    <w:pPr>
      <w:jc w:val="center"/>
      <w:rPr>
        <w:b/>
        <w:bCs/>
        <w:szCs w:val="24"/>
      </w:rPr>
    </w:pPr>
    <w:r w:rsidRPr="00773EC5">
      <w:rPr>
        <w:b/>
        <w:bCs/>
        <w:szCs w:val="24"/>
      </w:rPr>
      <w:t xml:space="preserve">PLANNING BOARD </w:t>
    </w:r>
    <w:r w:rsidR="0098213B">
      <w:rPr>
        <w:b/>
        <w:bCs/>
        <w:szCs w:val="24"/>
      </w:rPr>
      <w:t xml:space="preserve">MEETING </w:t>
    </w:r>
    <w:r w:rsidRPr="00773EC5">
      <w:rPr>
        <w:b/>
        <w:bCs/>
        <w:szCs w:val="24"/>
      </w:rPr>
      <w:t>MINUTES</w:t>
    </w:r>
  </w:p>
  <w:p w14:paraId="6DF2694A" w14:textId="0A94432F" w:rsidR="00773EC5" w:rsidRPr="00773EC5" w:rsidRDefault="00773EC5" w:rsidP="00773EC5">
    <w:pPr>
      <w:jc w:val="center"/>
      <w:rPr>
        <w:b/>
        <w:bCs/>
        <w:szCs w:val="24"/>
      </w:rPr>
    </w:pPr>
    <w:r w:rsidRPr="00773EC5">
      <w:rPr>
        <w:b/>
        <w:bCs/>
        <w:szCs w:val="24"/>
      </w:rPr>
      <w:t>VIRTUAL MEETING VIA ZOOM MEDIA</w:t>
    </w:r>
  </w:p>
  <w:p w14:paraId="07BE22D7" w14:textId="0C6B8006" w:rsidR="00773EC5" w:rsidRPr="00773EC5" w:rsidRDefault="0098213B" w:rsidP="00773EC5">
    <w:pPr>
      <w:jc w:val="center"/>
      <w:rPr>
        <w:b/>
        <w:bCs/>
        <w:szCs w:val="24"/>
      </w:rPr>
    </w:pPr>
    <w:r>
      <w:rPr>
        <w:b/>
        <w:bCs/>
        <w:szCs w:val="24"/>
      </w:rPr>
      <w:t>AUGUST 27,</w:t>
    </w:r>
    <w:r w:rsidR="00773EC5" w:rsidRPr="00773EC5">
      <w:rPr>
        <w:b/>
        <w:bCs/>
        <w:szCs w:val="24"/>
      </w:rPr>
      <w:t xml:space="preserve"> 2020 – 7:00 P.M.</w:t>
    </w:r>
  </w:p>
  <w:p w14:paraId="244B3566" w14:textId="77777777" w:rsidR="00773EC5" w:rsidRPr="00773EC5" w:rsidRDefault="00773EC5" w:rsidP="00773EC5">
    <w:pPr>
      <w:jc w:val="center"/>
      <w:rPr>
        <w:szCs w:val="24"/>
      </w:rPr>
    </w:pPr>
    <w:r w:rsidRPr="00773EC5">
      <w:rPr>
        <w:szCs w:val="24"/>
      </w:rPr>
      <w:t>________________________________________</w:t>
    </w:r>
  </w:p>
  <w:p w14:paraId="02672477" w14:textId="77777777" w:rsidR="00773EC5" w:rsidRDefault="0077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C3342"/>
    <w:multiLevelType w:val="hybridMultilevel"/>
    <w:tmpl w:val="388A88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173980"/>
    <w:multiLevelType w:val="hybridMultilevel"/>
    <w:tmpl w:val="4A7CEE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CA4244"/>
    <w:multiLevelType w:val="hybridMultilevel"/>
    <w:tmpl w:val="E03258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C5"/>
    <w:rsid w:val="00011214"/>
    <w:rsid w:val="001676E1"/>
    <w:rsid w:val="0018669D"/>
    <w:rsid w:val="001C2DF4"/>
    <w:rsid w:val="00277114"/>
    <w:rsid w:val="003951BA"/>
    <w:rsid w:val="003E374A"/>
    <w:rsid w:val="00404FAC"/>
    <w:rsid w:val="006D0825"/>
    <w:rsid w:val="00773EC5"/>
    <w:rsid w:val="00935C3C"/>
    <w:rsid w:val="0096151E"/>
    <w:rsid w:val="0098213B"/>
    <w:rsid w:val="009865F0"/>
    <w:rsid w:val="0099503A"/>
    <w:rsid w:val="009F3E25"/>
    <w:rsid w:val="00A40D8B"/>
    <w:rsid w:val="00B31228"/>
    <w:rsid w:val="00BE714A"/>
    <w:rsid w:val="00C630E3"/>
    <w:rsid w:val="00D1334B"/>
    <w:rsid w:val="00D42A75"/>
    <w:rsid w:val="00DB223A"/>
    <w:rsid w:val="00DE6FFD"/>
    <w:rsid w:val="00E714BF"/>
    <w:rsid w:val="00EB5380"/>
    <w:rsid w:val="00F6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3398"/>
  <w15:chartTrackingRefBased/>
  <w15:docId w15:val="{940F97AF-81A3-4193-9FA1-7A4B20C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EC5"/>
    <w:pPr>
      <w:tabs>
        <w:tab w:val="center" w:pos="4680"/>
        <w:tab w:val="right" w:pos="9360"/>
      </w:tabs>
    </w:pPr>
  </w:style>
  <w:style w:type="character" w:customStyle="1" w:styleId="HeaderChar">
    <w:name w:val="Header Char"/>
    <w:basedOn w:val="DefaultParagraphFont"/>
    <w:link w:val="Header"/>
    <w:uiPriority w:val="99"/>
    <w:rsid w:val="00773E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3EC5"/>
    <w:pPr>
      <w:tabs>
        <w:tab w:val="center" w:pos="4680"/>
        <w:tab w:val="right" w:pos="9360"/>
      </w:tabs>
    </w:pPr>
  </w:style>
  <w:style w:type="character" w:customStyle="1" w:styleId="FooterChar">
    <w:name w:val="Footer Char"/>
    <w:basedOn w:val="DefaultParagraphFont"/>
    <w:link w:val="Footer"/>
    <w:uiPriority w:val="99"/>
    <w:rsid w:val="00773EC5"/>
    <w:rPr>
      <w:rFonts w:ascii="Times New Roman" w:eastAsia="Times New Roman" w:hAnsi="Times New Roman" w:cs="Times New Roman"/>
      <w:sz w:val="24"/>
      <w:szCs w:val="20"/>
    </w:rPr>
  </w:style>
  <w:style w:type="character" w:styleId="PageNumber">
    <w:name w:val="page number"/>
    <w:basedOn w:val="DefaultParagraphFont"/>
    <w:rsid w:val="009F3E25"/>
  </w:style>
  <w:style w:type="paragraph" w:styleId="NormalWeb">
    <w:name w:val="Normal (Web)"/>
    <w:basedOn w:val="Normal"/>
    <w:uiPriority w:val="99"/>
    <w:semiHidden/>
    <w:unhideWhenUsed/>
    <w:rsid w:val="00277114"/>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524015">
      <w:bodyDiv w:val="1"/>
      <w:marLeft w:val="0"/>
      <w:marRight w:val="0"/>
      <w:marTop w:val="0"/>
      <w:marBottom w:val="0"/>
      <w:divBdr>
        <w:top w:val="none" w:sz="0" w:space="0" w:color="auto"/>
        <w:left w:val="none" w:sz="0" w:space="0" w:color="auto"/>
        <w:bottom w:val="none" w:sz="0" w:space="0" w:color="auto"/>
        <w:right w:val="none" w:sz="0" w:space="0" w:color="auto"/>
      </w:divBdr>
    </w:div>
    <w:div w:id="16047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56B3-BE0E-41E3-917F-27D4523B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Williams</dc:creator>
  <cp:keywords/>
  <dc:description/>
  <cp:lastModifiedBy>Patty Williams</cp:lastModifiedBy>
  <cp:revision>14</cp:revision>
  <dcterms:created xsi:type="dcterms:W3CDTF">2020-08-27T20:55:00Z</dcterms:created>
  <dcterms:modified xsi:type="dcterms:W3CDTF">2020-09-01T17:52:00Z</dcterms:modified>
</cp:coreProperties>
</file>