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62995" w14:textId="482B214F" w:rsidR="004E423E" w:rsidRPr="00D14AD7" w:rsidRDefault="00FD6BEF" w:rsidP="00D14AD7">
      <w:pPr>
        <w:pStyle w:val="Heading1"/>
        <w:rPr>
          <w:rFonts w:ascii="Times New Roman" w:hAnsi="Times New Roman" w:cs="Times New Roman"/>
          <w:b/>
          <w:bCs/>
          <w:color w:val="auto"/>
          <w:sz w:val="22"/>
          <w:szCs w:val="22"/>
          <w:u w:val="single"/>
        </w:rPr>
      </w:pPr>
      <w:r w:rsidRPr="00D14AD7">
        <w:rPr>
          <w:rFonts w:ascii="Times New Roman" w:hAnsi="Times New Roman" w:cs="Times New Roman"/>
          <w:b/>
          <w:bCs/>
          <w:color w:val="auto"/>
          <w:sz w:val="22"/>
          <w:szCs w:val="22"/>
          <w:u w:val="single"/>
        </w:rPr>
        <w:t>ARTICLE 5: LAND USE DISTRICTS</w:t>
      </w:r>
    </w:p>
    <w:p w14:paraId="40C2BBAE" w14:textId="77777777" w:rsidR="004E423E" w:rsidRDefault="004E423E" w:rsidP="004E423E">
      <w:pPr>
        <w:tabs>
          <w:tab w:val="left" w:pos="360"/>
          <w:tab w:val="left" w:pos="720"/>
          <w:tab w:val="left" w:pos="1080"/>
        </w:tabs>
        <w:rPr>
          <w:rFonts w:ascii="Times New Roman" w:hAnsi="Times New Roman" w:cs="Times New Roman"/>
          <w:sz w:val="22"/>
          <w:szCs w:val="22"/>
        </w:rPr>
      </w:pPr>
    </w:p>
    <w:p w14:paraId="368EEE83" w14:textId="77777777" w:rsidR="004E423E" w:rsidRPr="004579D7" w:rsidRDefault="00FD6BEF" w:rsidP="00D6374F">
      <w:pPr>
        <w:pStyle w:val="Heading2"/>
        <w:rPr>
          <w:rFonts w:ascii="Times New Roman" w:hAnsi="Times New Roman" w:cs="Times New Roman"/>
          <w:b/>
          <w:bCs/>
          <w:color w:val="auto"/>
          <w:sz w:val="22"/>
          <w:szCs w:val="22"/>
        </w:rPr>
      </w:pPr>
      <w:r w:rsidRPr="004579D7">
        <w:rPr>
          <w:rFonts w:ascii="Times New Roman" w:hAnsi="Times New Roman" w:cs="Times New Roman"/>
          <w:b/>
          <w:bCs/>
          <w:color w:val="auto"/>
          <w:sz w:val="22"/>
          <w:szCs w:val="22"/>
        </w:rPr>
        <w:t>A)</w:t>
      </w:r>
      <w:r w:rsidRPr="004579D7">
        <w:rPr>
          <w:rFonts w:ascii="Times New Roman" w:hAnsi="Times New Roman" w:cs="Times New Roman"/>
          <w:b/>
          <w:bCs/>
          <w:color w:val="auto"/>
          <w:sz w:val="22"/>
          <w:szCs w:val="22"/>
        </w:rPr>
        <w:tab/>
        <w:t>Establishment of Districts</w:t>
      </w:r>
    </w:p>
    <w:p w14:paraId="56D6BFF1" w14:textId="77777777" w:rsidR="004E423E" w:rsidRDefault="00FD6BEF" w:rsidP="003C560E">
      <w:pPr>
        <w:tabs>
          <w:tab w:val="left" w:pos="360"/>
          <w:tab w:val="left" w:pos="720"/>
          <w:tab w:val="left" w:pos="1080"/>
        </w:tabs>
        <w:ind w:left="720"/>
        <w:rPr>
          <w:rFonts w:ascii="Times New Roman" w:hAnsi="Times New Roman" w:cs="Times New Roman"/>
          <w:sz w:val="22"/>
          <w:szCs w:val="22"/>
        </w:rPr>
      </w:pPr>
      <w:r w:rsidRPr="00FD6BEF">
        <w:rPr>
          <w:rFonts w:ascii="Times New Roman" w:hAnsi="Times New Roman" w:cs="Times New Roman"/>
          <w:sz w:val="22"/>
          <w:szCs w:val="22"/>
        </w:rPr>
        <w:t>1)</w:t>
      </w:r>
      <w:r w:rsidRPr="00FD6BEF">
        <w:rPr>
          <w:rFonts w:ascii="Times New Roman" w:hAnsi="Times New Roman" w:cs="Times New Roman"/>
          <w:sz w:val="22"/>
          <w:szCs w:val="22"/>
        </w:rPr>
        <w:tab/>
        <w:t>For the purposes of this Ordinance, the Town of Bowdoinham is hereby divided into the following base land use districts:</w:t>
      </w:r>
    </w:p>
    <w:p w14:paraId="48A829FF" w14:textId="77777777" w:rsidR="004E423E" w:rsidRDefault="00FD6BEF" w:rsidP="003C560E">
      <w:pPr>
        <w:tabs>
          <w:tab w:val="left" w:pos="360"/>
          <w:tab w:val="left" w:pos="720"/>
          <w:tab w:val="left" w:pos="1080"/>
        </w:tabs>
        <w:ind w:left="1080"/>
        <w:rPr>
          <w:rFonts w:ascii="Times New Roman" w:hAnsi="Times New Roman" w:cs="Times New Roman"/>
          <w:sz w:val="22"/>
          <w:szCs w:val="22"/>
        </w:rPr>
      </w:pPr>
      <w:r w:rsidRPr="00FD6BEF">
        <w:rPr>
          <w:rFonts w:ascii="Times New Roman" w:hAnsi="Times New Roman" w:cs="Times New Roman"/>
          <w:sz w:val="22"/>
          <w:szCs w:val="22"/>
        </w:rPr>
        <w:t>a)</w:t>
      </w:r>
      <w:r w:rsidRPr="00FD6BEF">
        <w:rPr>
          <w:rFonts w:ascii="Times New Roman" w:hAnsi="Times New Roman" w:cs="Times New Roman"/>
          <w:sz w:val="22"/>
          <w:szCs w:val="22"/>
        </w:rPr>
        <w:tab/>
        <w:t>Residential/Agricultural District</w:t>
      </w:r>
    </w:p>
    <w:p w14:paraId="7985CCCE" w14:textId="77777777" w:rsidR="004E423E" w:rsidRDefault="00FD6BEF" w:rsidP="003C560E">
      <w:pPr>
        <w:tabs>
          <w:tab w:val="left" w:pos="360"/>
          <w:tab w:val="left" w:pos="720"/>
          <w:tab w:val="left" w:pos="1080"/>
        </w:tabs>
        <w:ind w:left="1080"/>
        <w:rPr>
          <w:rFonts w:ascii="Times New Roman" w:hAnsi="Times New Roman" w:cs="Times New Roman"/>
          <w:sz w:val="22"/>
          <w:szCs w:val="22"/>
        </w:rPr>
      </w:pPr>
      <w:r w:rsidRPr="00FD6BEF">
        <w:rPr>
          <w:rFonts w:ascii="Times New Roman" w:hAnsi="Times New Roman" w:cs="Times New Roman"/>
          <w:sz w:val="22"/>
          <w:szCs w:val="22"/>
        </w:rPr>
        <w:t>b)</w:t>
      </w:r>
      <w:r w:rsidRPr="00FD6BEF">
        <w:rPr>
          <w:rFonts w:ascii="Times New Roman" w:hAnsi="Times New Roman" w:cs="Times New Roman"/>
          <w:sz w:val="22"/>
          <w:szCs w:val="22"/>
        </w:rPr>
        <w:tab/>
        <w:t>Village I District</w:t>
      </w:r>
    </w:p>
    <w:p w14:paraId="2048FD59" w14:textId="77777777" w:rsidR="004E423E" w:rsidRDefault="00FD6BEF" w:rsidP="003C560E">
      <w:pPr>
        <w:tabs>
          <w:tab w:val="left" w:pos="360"/>
          <w:tab w:val="left" w:pos="720"/>
          <w:tab w:val="left" w:pos="1080"/>
        </w:tabs>
        <w:ind w:left="1080"/>
        <w:rPr>
          <w:rFonts w:ascii="Times New Roman" w:hAnsi="Times New Roman" w:cs="Times New Roman"/>
          <w:sz w:val="22"/>
          <w:szCs w:val="22"/>
        </w:rPr>
      </w:pPr>
      <w:r w:rsidRPr="00FD6BEF">
        <w:rPr>
          <w:rFonts w:ascii="Times New Roman" w:hAnsi="Times New Roman" w:cs="Times New Roman"/>
          <w:sz w:val="22"/>
          <w:szCs w:val="22"/>
        </w:rPr>
        <w:t>c)</w:t>
      </w:r>
      <w:r w:rsidRPr="00FD6BEF">
        <w:rPr>
          <w:rFonts w:ascii="Times New Roman" w:hAnsi="Times New Roman" w:cs="Times New Roman"/>
          <w:sz w:val="22"/>
          <w:szCs w:val="22"/>
        </w:rPr>
        <w:tab/>
        <w:t>Village II District</w:t>
      </w:r>
    </w:p>
    <w:p w14:paraId="5D909B57" w14:textId="6458C67A" w:rsidR="004E423E" w:rsidRDefault="00FD6BEF" w:rsidP="003C560E">
      <w:pPr>
        <w:tabs>
          <w:tab w:val="left" w:pos="360"/>
          <w:tab w:val="left" w:pos="720"/>
          <w:tab w:val="left" w:pos="1080"/>
        </w:tabs>
        <w:ind w:left="720"/>
        <w:rPr>
          <w:rFonts w:ascii="Times New Roman" w:hAnsi="Times New Roman" w:cs="Times New Roman"/>
          <w:sz w:val="22"/>
          <w:szCs w:val="22"/>
        </w:rPr>
      </w:pPr>
      <w:r w:rsidRPr="00FD6BEF">
        <w:rPr>
          <w:rFonts w:ascii="Times New Roman" w:hAnsi="Times New Roman" w:cs="Times New Roman"/>
          <w:sz w:val="22"/>
          <w:szCs w:val="22"/>
        </w:rPr>
        <w:t>2)</w:t>
      </w:r>
      <w:r w:rsidRPr="00FD6BEF">
        <w:rPr>
          <w:rFonts w:ascii="Times New Roman" w:hAnsi="Times New Roman" w:cs="Times New Roman"/>
          <w:sz w:val="22"/>
          <w:szCs w:val="22"/>
        </w:rPr>
        <w:tab/>
        <w:t xml:space="preserve">Overlay Districts. The Shoreland Overlay Districts, established in </w:t>
      </w:r>
      <w:commentRangeStart w:id="0"/>
      <w:r w:rsidRPr="00FD6BEF">
        <w:rPr>
          <w:rFonts w:ascii="Times New Roman" w:hAnsi="Times New Roman" w:cs="Times New Roman"/>
          <w:sz w:val="22"/>
          <w:szCs w:val="22"/>
        </w:rPr>
        <w:t xml:space="preserve">Article </w:t>
      </w:r>
      <w:r w:rsidR="002447F4">
        <w:rPr>
          <w:rFonts w:ascii="Times New Roman" w:hAnsi="Times New Roman" w:cs="Times New Roman"/>
          <w:sz w:val="22"/>
          <w:szCs w:val="22"/>
        </w:rPr>
        <w:t>6</w:t>
      </w:r>
      <w:commentRangeEnd w:id="0"/>
      <w:r w:rsidR="00B96435">
        <w:rPr>
          <w:rStyle w:val="CommentReference"/>
        </w:rPr>
        <w:commentReference w:id="0"/>
      </w:r>
      <w:r w:rsidRPr="00FD6BEF">
        <w:rPr>
          <w:rFonts w:ascii="Times New Roman" w:hAnsi="Times New Roman" w:cs="Times New Roman"/>
          <w:sz w:val="22"/>
          <w:szCs w:val="22"/>
        </w:rPr>
        <w:t xml:space="preserve">, are special purpose zoning districts in which additional regulations, beyond those set forth in the base districts apply.  The regulations of the base districts shall remain in effect unless the regulations set forth in the overlay district are more stringent. </w:t>
      </w:r>
    </w:p>
    <w:p w14:paraId="29B72B02" w14:textId="77777777" w:rsidR="004E423E" w:rsidRDefault="004E423E" w:rsidP="004E423E">
      <w:pPr>
        <w:tabs>
          <w:tab w:val="left" w:pos="360"/>
          <w:tab w:val="left" w:pos="720"/>
          <w:tab w:val="left" w:pos="1080"/>
        </w:tabs>
        <w:rPr>
          <w:rFonts w:ascii="Times New Roman" w:hAnsi="Times New Roman" w:cs="Times New Roman"/>
          <w:sz w:val="22"/>
          <w:szCs w:val="22"/>
        </w:rPr>
      </w:pPr>
    </w:p>
    <w:p w14:paraId="302B2667" w14:textId="77777777" w:rsidR="004E423E" w:rsidRPr="004579D7" w:rsidRDefault="00FD6BEF" w:rsidP="00D6374F">
      <w:pPr>
        <w:pStyle w:val="Heading2"/>
        <w:rPr>
          <w:rFonts w:ascii="Times New Roman" w:hAnsi="Times New Roman" w:cs="Times New Roman"/>
          <w:b/>
          <w:bCs/>
          <w:color w:val="auto"/>
          <w:sz w:val="22"/>
          <w:szCs w:val="22"/>
        </w:rPr>
      </w:pPr>
      <w:r w:rsidRPr="004579D7">
        <w:rPr>
          <w:rFonts w:ascii="Times New Roman" w:hAnsi="Times New Roman" w:cs="Times New Roman"/>
          <w:b/>
          <w:bCs/>
          <w:color w:val="auto"/>
          <w:sz w:val="22"/>
          <w:szCs w:val="22"/>
        </w:rPr>
        <w:t>B)</w:t>
      </w:r>
      <w:r w:rsidRPr="004579D7">
        <w:rPr>
          <w:rFonts w:ascii="Times New Roman" w:hAnsi="Times New Roman" w:cs="Times New Roman"/>
          <w:b/>
          <w:bCs/>
          <w:color w:val="auto"/>
          <w:sz w:val="22"/>
          <w:szCs w:val="22"/>
        </w:rPr>
        <w:tab/>
        <w:t>Rules Governing Base District Boundaries</w:t>
      </w:r>
    </w:p>
    <w:p w14:paraId="1197B5EE" w14:textId="77777777" w:rsidR="004E423E" w:rsidRDefault="00FD6BEF" w:rsidP="00CC28CD">
      <w:pPr>
        <w:tabs>
          <w:tab w:val="left" w:pos="360"/>
          <w:tab w:val="left" w:pos="720"/>
          <w:tab w:val="left" w:pos="1080"/>
        </w:tabs>
        <w:ind w:left="720"/>
        <w:rPr>
          <w:rFonts w:ascii="Times New Roman" w:hAnsi="Times New Roman" w:cs="Times New Roman"/>
          <w:sz w:val="22"/>
          <w:szCs w:val="22"/>
        </w:rPr>
      </w:pPr>
      <w:r w:rsidRPr="00FD6BEF">
        <w:rPr>
          <w:rFonts w:ascii="Times New Roman" w:hAnsi="Times New Roman" w:cs="Times New Roman"/>
          <w:sz w:val="22"/>
          <w:szCs w:val="22"/>
        </w:rPr>
        <w:t>1)</w:t>
      </w:r>
      <w:r w:rsidRPr="00FD6BEF">
        <w:rPr>
          <w:rFonts w:ascii="Times New Roman" w:hAnsi="Times New Roman" w:cs="Times New Roman"/>
          <w:sz w:val="22"/>
          <w:szCs w:val="22"/>
        </w:rPr>
        <w:tab/>
        <w:t>The location and boundaries of the land use districts are established as shown on the “Town of Bowdoinham Land Use Map,” dated June 14, 2017, which is hereby made a part of this Ordinance. This map shall be on file in the office of the Town Clerk.</w:t>
      </w:r>
    </w:p>
    <w:p w14:paraId="73137E5B" w14:textId="3BA36EE8" w:rsidR="004E423E" w:rsidRDefault="00FD6BEF" w:rsidP="00CC28CD">
      <w:pPr>
        <w:tabs>
          <w:tab w:val="left" w:pos="360"/>
          <w:tab w:val="left" w:pos="720"/>
          <w:tab w:val="left" w:pos="1080"/>
        </w:tabs>
        <w:ind w:left="720"/>
        <w:rPr>
          <w:rFonts w:ascii="Times New Roman" w:hAnsi="Times New Roman" w:cs="Times New Roman"/>
          <w:sz w:val="22"/>
          <w:szCs w:val="22"/>
        </w:rPr>
      </w:pPr>
      <w:r w:rsidRPr="00FD6BEF">
        <w:rPr>
          <w:rFonts w:ascii="Times New Roman" w:hAnsi="Times New Roman" w:cs="Times New Roman"/>
          <w:sz w:val="22"/>
          <w:szCs w:val="22"/>
        </w:rPr>
        <w:t>2)</w:t>
      </w:r>
      <w:r w:rsidRPr="00FD6BEF">
        <w:rPr>
          <w:rFonts w:ascii="Times New Roman" w:hAnsi="Times New Roman" w:cs="Times New Roman"/>
          <w:sz w:val="22"/>
          <w:szCs w:val="22"/>
        </w:rPr>
        <w:tab/>
        <w:t>Unless otherwise set forth on the Town of Bowdoinham Land Use Map, district boundary lines are</w:t>
      </w:r>
      <w:r w:rsidR="00CC28CD">
        <w:rPr>
          <w:rFonts w:ascii="Times New Roman" w:hAnsi="Times New Roman" w:cs="Times New Roman"/>
          <w:sz w:val="22"/>
          <w:szCs w:val="22"/>
        </w:rPr>
        <w:t>:</w:t>
      </w:r>
    </w:p>
    <w:p w14:paraId="2FADC3EB" w14:textId="6FB74388" w:rsidR="004E423E" w:rsidRDefault="00FD6BEF" w:rsidP="00CC28CD">
      <w:pPr>
        <w:tabs>
          <w:tab w:val="left" w:pos="360"/>
          <w:tab w:val="left" w:pos="720"/>
          <w:tab w:val="left" w:pos="1080"/>
        </w:tabs>
        <w:ind w:left="1080"/>
        <w:rPr>
          <w:rFonts w:ascii="Times New Roman" w:hAnsi="Times New Roman" w:cs="Times New Roman"/>
          <w:sz w:val="22"/>
          <w:szCs w:val="22"/>
        </w:rPr>
      </w:pPr>
      <w:r w:rsidRPr="00FD6BEF">
        <w:rPr>
          <w:rFonts w:ascii="Times New Roman" w:hAnsi="Times New Roman" w:cs="Times New Roman"/>
          <w:sz w:val="22"/>
          <w:szCs w:val="22"/>
        </w:rPr>
        <w:t>a)</w:t>
      </w:r>
      <w:r w:rsidRPr="00FD6BEF">
        <w:rPr>
          <w:rFonts w:ascii="Times New Roman" w:hAnsi="Times New Roman" w:cs="Times New Roman"/>
          <w:sz w:val="22"/>
          <w:szCs w:val="22"/>
        </w:rPr>
        <w:tab/>
        <w:t xml:space="preserve">property </w:t>
      </w:r>
      <w:proofErr w:type="gramStart"/>
      <w:r w:rsidRPr="00FD6BEF">
        <w:rPr>
          <w:rFonts w:ascii="Times New Roman" w:hAnsi="Times New Roman" w:cs="Times New Roman"/>
          <w:sz w:val="22"/>
          <w:szCs w:val="22"/>
        </w:rPr>
        <w:t>lines</w:t>
      </w:r>
      <w:r w:rsidR="0079453E">
        <w:rPr>
          <w:rFonts w:ascii="Times New Roman" w:hAnsi="Times New Roman" w:cs="Times New Roman"/>
          <w:sz w:val="22"/>
          <w:szCs w:val="22"/>
        </w:rPr>
        <w:t>;</w:t>
      </w:r>
      <w:proofErr w:type="gramEnd"/>
      <w:r w:rsidRPr="00FD6BEF">
        <w:rPr>
          <w:rFonts w:ascii="Times New Roman" w:hAnsi="Times New Roman" w:cs="Times New Roman"/>
          <w:sz w:val="22"/>
          <w:szCs w:val="22"/>
        </w:rPr>
        <w:t xml:space="preserve"> </w:t>
      </w:r>
    </w:p>
    <w:p w14:paraId="49523B91" w14:textId="68E2E2FD" w:rsidR="004E423E" w:rsidRDefault="00FD6BEF" w:rsidP="00CC28CD">
      <w:pPr>
        <w:tabs>
          <w:tab w:val="left" w:pos="360"/>
          <w:tab w:val="left" w:pos="720"/>
          <w:tab w:val="left" w:pos="1080"/>
        </w:tabs>
        <w:ind w:left="1080"/>
        <w:rPr>
          <w:rFonts w:ascii="Times New Roman" w:hAnsi="Times New Roman" w:cs="Times New Roman"/>
          <w:sz w:val="22"/>
          <w:szCs w:val="22"/>
        </w:rPr>
      </w:pPr>
      <w:r w:rsidRPr="00FD6BEF">
        <w:rPr>
          <w:rFonts w:ascii="Times New Roman" w:hAnsi="Times New Roman" w:cs="Times New Roman"/>
          <w:sz w:val="22"/>
          <w:szCs w:val="22"/>
        </w:rPr>
        <w:t>b)</w:t>
      </w:r>
      <w:r w:rsidRPr="00FD6BEF">
        <w:rPr>
          <w:rFonts w:ascii="Times New Roman" w:hAnsi="Times New Roman" w:cs="Times New Roman"/>
          <w:sz w:val="22"/>
          <w:szCs w:val="22"/>
        </w:rPr>
        <w:tab/>
        <w:t xml:space="preserve">the centerlines of roads, or such lines </w:t>
      </w:r>
      <w:proofErr w:type="gramStart"/>
      <w:r w:rsidRPr="00FD6BEF">
        <w:rPr>
          <w:rFonts w:ascii="Times New Roman" w:hAnsi="Times New Roman" w:cs="Times New Roman"/>
          <w:sz w:val="22"/>
          <w:szCs w:val="22"/>
        </w:rPr>
        <w:t>extended</w:t>
      </w:r>
      <w:r w:rsidR="0079453E">
        <w:rPr>
          <w:rFonts w:ascii="Times New Roman" w:hAnsi="Times New Roman" w:cs="Times New Roman"/>
          <w:sz w:val="22"/>
          <w:szCs w:val="22"/>
        </w:rPr>
        <w:t>;</w:t>
      </w:r>
      <w:proofErr w:type="gramEnd"/>
      <w:r w:rsidRPr="00FD6BEF">
        <w:rPr>
          <w:rFonts w:ascii="Times New Roman" w:hAnsi="Times New Roman" w:cs="Times New Roman"/>
          <w:sz w:val="22"/>
          <w:szCs w:val="22"/>
        </w:rPr>
        <w:t xml:space="preserve"> </w:t>
      </w:r>
    </w:p>
    <w:p w14:paraId="4C3D7E2A" w14:textId="77777777" w:rsidR="004E423E" w:rsidRDefault="00FD6BEF" w:rsidP="00CC28CD">
      <w:pPr>
        <w:tabs>
          <w:tab w:val="left" w:pos="360"/>
          <w:tab w:val="left" w:pos="720"/>
          <w:tab w:val="left" w:pos="1080"/>
        </w:tabs>
        <w:ind w:left="1080"/>
        <w:rPr>
          <w:rFonts w:ascii="Times New Roman" w:hAnsi="Times New Roman" w:cs="Times New Roman"/>
          <w:sz w:val="22"/>
          <w:szCs w:val="22"/>
        </w:rPr>
      </w:pPr>
      <w:r w:rsidRPr="00FD6BEF">
        <w:rPr>
          <w:rFonts w:ascii="Times New Roman" w:hAnsi="Times New Roman" w:cs="Times New Roman"/>
          <w:sz w:val="22"/>
          <w:szCs w:val="22"/>
        </w:rPr>
        <w:t>c)</w:t>
      </w:r>
      <w:r w:rsidRPr="00FD6BEF">
        <w:rPr>
          <w:rFonts w:ascii="Times New Roman" w:hAnsi="Times New Roman" w:cs="Times New Roman"/>
          <w:sz w:val="22"/>
          <w:szCs w:val="22"/>
        </w:rPr>
        <w:tab/>
        <w:t xml:space="preserve">boundaries indicated as following railroad lines shall be construed to be midway between the main </w:t>
      </w:r>
      <w:proofErr w:type="gramStart"/>
      <w:r w:rsidRPr="00FD6BEF">
        <w:rPr>
          <w:rFonts w:ascii="Times New Roman" w:hAnsi="Times New Roman" w:cs="Times New Roman"/>
          <w:sz w:val="22"/>
          <w:szCs w:val="22"/>
        </w:rPr>
        <w:t>tracks;</w:t>
      </w:r>
      <w:proofErr w:type="gramEnd"/>
    </w:p>
    <w:p w14:paraId="383F667A" w14:textId="01DF9A04" w:rsidR="004E423E" w:rsidRDefault="00FD6BEF" w:rsidP="00CC28CD">
      <w:pPr>
        <w:tabs>
          <w:tab w:val="left" w:pos="360"/>
          <w:tab w:val="left" w:pos="720"/>
          <w:tab w:val="left" w:pos="1080"/>
        </w:tabs>
        <w:ind w:left="1080"/>
        <w:rPr>
          <w:rFonts w:ascii="Times New Roman" w:hAnsi="Times New Roman" w:cs="Times New Roman"/>
          <w:sz w:val="22"/>
          <w:szCs w:val="22"/>
        </w:rPr>
      </w:pPr>
      <w:r w:rsidRPr="00FD6BEF">
        <w:rPr>
          <w:rFonts w:ascii="Times New Roman" w:hAnsi="Times New Roman" w:cs="Times New Roman"/>
          <w:sz w:val="22"/>
          <w:szCs w:val="22"/>
        </w:rPr>
        <w:t>d)</w:t>
      </w:r>
      <w:r w:rsidRPr="00FD6BEF">
        <w:rPr>
          <w:rFonts w:ascii="Times New Roman" w:hAnsi="Times New Roman" w:cs="Times New Roman"/>
          <w:sz w:val="22"/>
          <w:szCs w:val="22"/>
        </w:rPr>
        <w:tab/>
        <w:t>the center lines of water courses or such lines extended</w:t>
      </w:r>
      <w:r w:rsidR="0079453E">
        <w:rPr>
          <w:rFonts w:ascii="Times New Roman" w:hAnsi="Times New Roman" w:cs="Times New Roman"/>
          <w:sz w:val="22"/>
          <w:szCs w:val="22"/>
        </w:rPr>
        <w:t>;</w:t>
      </w:r>
      <w:r w:rsidRPr="00FD6BEF">
        <w:rPr>
          <w:rFonts w:ascii="Times New Roman" w:hAnsi="Times New Roman" w:cs="Times New Roman"/>
          <w:sz w:val="22"/>
          <w:szCs w:val="22"/>
        </w:rPr>
        <w:t xml:space="preserve"> and</w:t>
      </w:r>
    </w:p>
    <w:p w14:paraId="2E779D80" w14:textId="77777777" w:rsidR="004E423E" w:rsidRDefault="00FD6BEF" w:rsidP="00CC28CD">
      <w:pPr>
        <w:tabs>
          <w:tab w:val="left" w:pos="360"/>
          <w:tab w:val="left" w:pos="720"/>
          <w:tab w:val="left" w:pos="1080"/>
        </w:tabs>
        <w:ind w:left="1080"/>
        <w:rPr>
          <w:rFonts w:ascii="Times New Roman" w:hAnsi="Times New Roman" w:cs="Times New Roman"/>
          <w:sz w:val="22"/>
          <w:szCs w:val="22"/>
        </w:rPr>
      </w:pPr>
      <w:r w:rsidRPr="00FD6BEF">
        <w:rPr>
          <w:rFonts w:ascii="Times New Roman" w:hAnsi="Times New Roman" w:cs="Times New Roman"/>
          <w:sz w:val="22"/>
          <w:szCs w:val="22"/>
        </w:rPr>
        <w:t>e)</w:t>
      </w:r>
      <w:r w:rsidRPr="00FD6BEF">
        <w:rPr>
          <w:rFonts w:ascii="Times New Roman" w:hAnsi="Times New Roman" w:cs="Times New Roman"/>
          <w:sz w:val="22"/>
          <w:szCs w:val="22"/>
        </w:rPr>
        <w:tab/>
        <w:t xml:space="preserve">boundaries indicated as following or parallel to the centerlines of roads shall be construed to follow or be parallel to the centerline of that roadway, or </w:t>
      </w:r>
    </w:p>
    <w:p w14:paraId="129DA05C" w14:textId="77777777" w:rsidR="004E423E" w:rsidRDefault="00FD6BEF" w:rsidP="00CC28CD">
      <w:pPr>
        <w:tabs>
          <w:tab w:val="left" w:pos="360"/>
          <w:tab w:val="left" w:pos="720"/>
          <w:tab w:val="left" w:pos="1080"/>
        </w:tabs>
        <w:ind w:left="1080"/>
        <w:rPr>
          <w:rFonts w:ascii="Times New Roman" w:hAnsi="Times New Roman" w:cs="Times New Roman"/>
          <w:sz w:val="22"/>
          <w:szCs w:val="22"/>
        </w:rPr>
      </w:pPr>
      <w:r w:rsidRPr="00FD6BEF">
        <w:rPr>
          <w:rFonts w:ascii="Times New Roman" w:hAnsi="Times New Roman" w:cs="Times New Roman"/>
          <w:sz w:val="22"/>
          <w:szCs w:val="22"/>
        </w:rPr>
        <w:t>f)</w:t>
      </w:r>
      <w:r w:rsidRPr="00FD6BEF">
        <w:rPr>
          <w:rFonts w:ascii="Times New Roman" w:hAnsi="Times New Roman" w:cs="Times New Roman"/>
          <w:sz w:val="22"/>
          <w:szCs w:val="22"/>
        </w:rPr>
        <w:tab/>
        <w:t>the Town boundary lines.</w:t>
      </w:r>
    </w:p>
    <w:p w14:paraId="2BA5F84F" w14:textId="77777777" w:rsidR="004E423E" w:rsidRDefault="00FD6BEF" w:rsidP="00CC28CD">
      <w:pPr>
        <w:tabs>
          <w:tab w:val="left" w:pos="360"/>
          <w:tab w:val="left" w:pos="720"/>
          <w:tab w:val="left" w:pos="1080"/>
        </w:tabs>
        <w:ind w:left="720"/>
        <w:rPr>
          <w:rFonts w:ascii="Times New Roman" w:hAnsi="Times New Roman" w:cs="Times New Roman"/>
          <w:sz w:val="22"/>
          <w:szCs w:val="22"/>
        </w:rPr>
      </w:pPr>
      <w:r w:rsidRPr="00FD6BEF">
        <w:rPr>
          <w:rFonts w:ascii="Times New Roman" w:hAnsi="Times New Roman" w:cs="Times New Roman"/>
          <w:sz w:val="22"/>
          <w:szCs w:val="22"/>
        </w:rPr>
        <w:t>3)</w:t>
      </w:r>
      <w:r w:rsidRPr="00FD6BEF">
        <w:rPr>
          <w:rFonts w:ascii="Times New Roman" w:hAnsi="Times New Roman" w:cs="Times New Roman"/>
          <w:sz w:val="22"/>
          <w:szCs w:val="22"/>
        </w:rPr>
        <w:tab/>
        <w:t>Where uncertainty exists as to the exact location of district boundary lines, the Board of Appeals shall be the final authority as to location.</w:t>
      </w:r>
    </w:p>
    <w:p w14:paraId="6DDB7EC4" w14:textId="77777777" w:rsidR="004E423E" w:rsidRDefault="004E423E" w:rsidP="004E423E">
      <w:pPr>
        <w:tabs>
          <w:tab w:val="left" w:pos="360"/>
          <w:tab w:val="left" w:pos="720"/>
          <w:tab w:val="left" w:pos="1080"/>
        </w:tabs>
        <w:rPr>
          <w:rFonts w:ascii="Times New Roman" w:hAnsi="Times New Roman" w:cs="Times New Roman"/>
          <w:sz w:val="22"/>
          <w:szCs w:val="22"/>
        </w:rPr>
      </w:pPr>
    </w:p>
    <w:p w14:paraId="0710BC15" w14:textId="0D685AB1" w:rsidR="004E423E" w:rsidRPr="004579D7" w:rsidRDefault="00FD6BEF" w:rsidP="00D6374F">
      <w:pPr>
        <w:pStyle w:val="Heading2"/>
        <w:rPr>
          <w:rFonts w:ascii="Times New Roman" w:hAnsi="Times New Roman" w:cs="Times New Roman"/>
          <w:b/>
          <w:bCs/>
          <w:color w:val="auto"/>
          <w:sz w:val="22"/>
          <w:szCs w:val="22"/>
        </w:rPr>
      </w:pPr>
      <w:r w:rsidRPr="004579D7">
        <w:rPr>
          <w:rFonts w:ascii="Times New Roman" w:hAnsi="Times New Roman" w:cs="Times New Roman"/>
          <w:b/>
          <w:bCs/>
          <w:color w:val="auto"/>
          <w:sz w:val="22"/>
          <w:szCs w:val="22"/>
        </w:rPr>
        <w:t>C)</w:t>
      </w:r>
      <w:r w:rsidRPr="004579D7">
        <w:rPr>
          <w:rFonts w:ascii="Times New Roman" w:hAnsi="Times New Roman" w:cs="Times New Roman"/>
          <w:b/>
          <w:bCs/>
          <w:color w:val="auto"/>
          <w:sz w:val="22"/>
          <w:szCs w:val="22"/>
        </w:rPr>
        <w:tab/>
        <w:t>Land Use Requirements</w:t>
      </w:r>
    </w:p>
    <w:p w14:paraId="66E80609" w14:textId="77777777" w:rsidR="004579D7" w:rsidRDefault="00CC28CD" w:rsidP="004579D7">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sidR="00FD6BEF" w:rsidRPr="00FD6BEF">
        <w:rPr>
          <w:rFonts w:ascii="Times New Roman" w:hAnsi="Times New Roman" w:cs="Times New Roman"/>
          <w:sz w:val="22"/>
          <w:szCs w:val="22"/>
        </w:rPr>
        <w:t>Except as hereinafter specified, no building, structure or land shall hereafter be used or occupied, and no building or structure or part thereof shall hereafter be erected, constructed, expanded, moved, or altered and no new lot shall be created except in conformity with all of the regulations herein specified for the district in which it is located, unless a variance is granted.</w:t>
      </w:r>
    </w:p>
    <w:p w14:paraId="35971390" w14:textId="05B409C9" w:rsidR="00177B63" w:rsidRPr="004579D7" w:rsidRDefault="00FD6BEF" w:rsidP="004579D7">
      <w:pPr>
        <w:pStyle w:val="Heading1"/>
        <w:rPr>
          <w:rFonts w:ascii="Times New Roman" w:hAnsi="Times New Roman" w:cs="Times New Roman"/>
          <w:b/>
          <w:bCs/>
          <w:color w:val="auto"/>
          <w:sz w:val="22"/>
          <w:szCs w:val="22"/>
        </w:rPr>
      </w:pPr>
      <w:r w:rsidRPr="004579D7">
        <w:rPr>
          <w:rFonts w:ascii="Times New Roman" w:hAnsi="Times New Roman" w:cs="Times New Roman"/>
          <w:b/>
          <w:bCs/>
          <w:color w:val="auto"/>
          <w:sz w:val="22"/>
          <w:szCs w:val="22"/>
        </w:rPr>
        <w:lastRenderedPageBreak/>
        <w:t>D)</w:t>
      </w:r>
      <w:r w:rsidRPr="004579D7">
        <w:rPr>
          <w:rFonts w:ascii="Times New Roman" w:hAnsi="Times New Roman" w:cs="Times New Roman"/>
          <w:b/>
          <w:bCs/>
          <w:color w:val="auto"/>
          <w:sz w:val="22"/>
          <w:szCs w:val="22"/>
        </w:rPr>
        <w:tab/>
        <w:t>Residential/Agricultural District</w:t>
      </w:r>
    </w:p>
    <w:p w14:paraId="6378DD31" w14:textId="77777777" w:rsidR="00177B63" w:rsidRDefault="00FD6BEF" w:rsidP="0063140D">
      <w:pPr>
        <w:tabs>
          <w:tab w:val="left" w:pos="360"/>
          <w:tab w:val="left" w:pos="720"/>
          <w:tab w:val="left" w:pos="1080"/>
        </w:tabs>
        <w:ind w:left="720"/>
        <w:rPr>
          <w:rFonts w:ascii="Times New Roman" w:hAnsi="Times New Roman" w:cs="Times New Roman"/>
          <w:sz w:val="22"/>
          <w:szCs w:val="22"/>
        </w:rPr>
      </w:pPr>
      <w:r w:rsidRPr="00FD6BEF">
        <w:rPr>
          <w:rFonts w:ascii="Times New Roman" w:hAnsi="Times New Roman" w:cs="Times New Roman"/>
          <w:sz w:val="22"/>
          <w:szCs w:val="22"/>
        </w:rPr>
        <w:t>1)</w:t>
      </w:r>
      <w:r w:rsidRPr="00FD6BEF">
        <w:rPr>
          <w:rFonts w:ascii="Times New Roman" w:hAnsi="Times New Roman" w:cs="Times New Roman"/>
          <w:sz w:val="22"/>
          <w:szCs w:val="22"/>
        </w:rPr>
        <w:tab/>
        <w:t>Dimensional Requirements:</w:t>
      </w:r>
    </w:p>
    <w:p w14:paraId="7380363C" w14:textId="5C49E2E6" w:rsidR="00177B63" w:rsidRDefault="00FD6BEF" w:rsidP="0063140D">
      <w:pPr>
        <w:tabs>
          <w:tab w:val="left" w:pos="360"/>
          <w:tab w:val="left" w:pos="720"/>
          <w:tab w:val="left" w:pos="1080"/>
        </w:tabs>
        <w:ind w:left="1080"/>
        <w:rPr>
          <w:rFonts w:ascii="Times New Roman" w:hAnsi="Times New Roman" w:cs="Times New Roman"/>
          <w:sz w:val="22"/>
          <w:szCs w:val="22"/>
        </w:rPr>
      </w:pPr>
      <w:r w:rsidRPr="00FD6BEF">
        <w:rPr>
          <w:rFonts w:ascii="Times New Roman" w:hAnsi="Times New Roman" w:cs="Times New Roman"/>
          <w:sz w:val="22"/>
          <w:szCs w:val="22"/>
        </w:rPr>
        <w:t>a)</w:t>
      </w:r>
      <w:r w:rsidRPr="00FD6BEF">
        <w:rPr>
          <w:rFonts w:ascii="Times New Roman" w:hAnsi="Times New Roman" w:cs="Times New Roman"/>
          <w:sz w:val="22"/>
          <w:szCs w:val="22"/>
        </w:rPr>
        <w:tab/>
        <w:t xml:space="preserve">For </w:t>
      </w:r>
      <w:r w:rsidR="007435C8" w:rsidRPr="00FD6BEF">
        <w:rPr>
          <w:rFonts w:ascii="Times New Roman" w:hAnsi="Times New Roman" w:cs="Times New Roman"/>
          <w:sz w:val="22"/>
          <w:szCs w:val="22"/>
        </w:rPr>
        <w:t xml:space="preserve">all lots which do not meet subsection </w:t>
      </w:r>
      <w:r w:rsidRPr="00FD6BEF">
        <w:rPr>
          <w:rFonts w:ascii="Times New Roman" w:hAnsi="Times New Roman" w:cs="Times New Roman"/>
          <w:sz w:val="22"/>
          <w:szCs w:val="22"/>
        </w:rPr>
        <w:t>b</w:t>
      </w:r>
      <w:r w:rsidR="00D551BB">
        <w:rPr>
          <w:rFonts w:ascii="Times New Roman" w:hAnsi="Times New Roman" w:cs="Times New Roman"/>
          <w:sz w:val="22"/>
          <w:szCs w:val="22"/>
        </w:rPr>
        <w:t>)</w:t>
      </w:r>
      <w:r w:rsidRPr="00FD6BEF">
        <w:rPr>
          <w:rFonts w:ascii="Times New Roman" w:hAnsi="Times New Roman" w:cs="Times New Roman"/>
          <w:sz w:val="22"/>
          <w:szCs w:val="22"/>
        </w:rPr>
        <w:t xml:space="preserve"> below.</w:t>
      </w:r>
    </w:p>
    <w:p w14:paraId="7A098C7A" w14:textId="1A7B4BCA" w:rsidR="00177B63" w:rsidRDefault="00FD6BEF" w:rsidP="0063140D">
      <w:pPr>
        <w:tabs>
          <w:tab w:val="left" w:pos="360"/>
          <w:tab w:val="left" w:pos="720"/>
          <w:tab w:val="left" w:pos="1080"/>
        </w:tabs>
        <w:ind w:left="1440"/>
        <w:rPr>
          <w:rFonts w:ascii="Times New Roman" w:hAnsi="Times New Roman" w:cs="Times New Roman"/>
          <w:sz w:val="22"/>
          <w:szCs w:val="22"/>
        </w:rPr>
      </w:pPr>
      <w:r w:rsidRPr="00FD6BEF">
        <w:rPr>
          <w:rFonts w:ascii="Times New Roman" w:hAnsi="Times New Roman" w:cs="Times New Roman"/>
          <w:sz w:val="22"/>
          <w:szCs w:val="22"/>
        </w:rPr>
        <w:t>(</w:t>
      </w:r>
      <w:proofErr w:type="spellStart"/>
      <w:r w:rsidRPr="00FD6BEF">
        <w:rPr>
          <w:rFonts w:ascii="Times New Roman" w:hAnsi="Times New Roman" w:cs="Times New Roman"/>
          <w:sz w:val="22"/>
          <w:szCs w:val="22"/>
        </w:rPr>
        <w:t>i</w:t>
      </w:r>
      <w:proofErr w:type="spellEnd"/>
      <w:r w:rsidRPr="00FD6BEF">
        <w:rPr>
          <w:rFonts w:ascii="Times New Roman" w:hAnsi="Times New Roman" w:cs="Times New Roman"/>
          <w:sz w:val="22"/>
          <w:szCs w:val="22"/>
        </w:rPr>
        <w:t>)</w:t>
      </w:r>
      <w:r w:rsidRPr="00FD6BEF">
        <w:rPr>
          <w:rFonts w:ascii="Times New Roman" w:hAnsi="Times New Roman" w:cs="Times New Roman"/>
          <w:sz w:val="22"/>
          <w:szCs w:val="22"/>
        </w:rPr>
        <w:tab/>
        <w:t>Minimum Lot Size</w:t>
      </w:r>
      <w:r w:rsidR="00E64C7A">
        <w:rPr>
          <w:rFonts w:ascii="Times New Roman" w:hAnsi="Times New Roman" w:cs="Times New Roman"/>
          <w:sz w:val="22"/>
          <w:szCs w:val="22"/>
        </w:rPr>
        <w:t>:</w:t>
      </w:r>
      <w:r w:rsidRPr="00FD6BEF">
        <w:rPr>
          <w:rFonts w:ascii="Times New Roman" w:hAnsi="Times New Roman" w:cs="Times New Roman"/>
          <w:sz w:val="22"/>
          <w:szCs w:val="22"/>
        </w:rPr>
        <w:t xml:space="preserve"> </w:t>
      </w:r>
      <w:commentRangeStart w:id="1"/>
      <w:r w:rsidRPr="00CA0FAD">
        <w:rPr>
          <w:rFonts w:ascii="Times New Roman" w:hAnsi="Times New Roman" w:cs="Times New Roman"/>
          <w:color w:val="EE0000"/>
          <w:sz w:val="22"/>
          <w:szCs w:val="22"/>
        </w:rPr>
        <w:t>1 acre</w:t>
      </w:r>
      <w:commentRangeEnd w:id="1"/>
      <w:r w:rsidR="00A43F0B">
        <w:rPr>
          <w:rStyle w:val="CommentReference"/>
        </w:rPr>
        <w:commentReference w:id="1"/>
      </w:r>
    </w:p>
    <w:p w14:paraId="68A6B0D7" w14:textId="58A16332" w:rsidR="00177B63" w:rsidRDefault="00FD6BEF" w:rsidP="0063140D">
      <w:pPr>
        <w:tabs>
          <w:tab w:val="left" w:pos="360"/>
          <w:tab w:val="left" w:pos="720"/>
          <w:tab w:val="left" w:pos="1080"/>
        </w:tabs>
        <w:ind w:left="1440"/>
        <w:rPr>
          <w:rFonts w:ascii="Times New Roman" w:hAnsi="Times New Roman" w:cs="Times New Roman"/>
          <w:sz w:val="22"/>
          <w:szCs w:val="22"/>
        </w:rPr>
      </w:pPr>
      <w:r w:rsidRPr="00FD6BEF">
        <w:rPr>
          <w:rFonts w:ascii="Times New Roman" w:hAnsi="Times New Roman" w:cs="Times New Roman"/>
          <w:sz w:val="22"/>
          <w:szCs w:val="22"/>
        </w:rPr>
        <w:t>(ii)</w:t>
      </w:r>
      <w:r w:rsidRPr="00FD6BEF">
        <w:rPr>
          <w:rFonts w:ascii="Times New Roman" w:hAnsi="Times New Roman" w:cs="Times New Roman"/>
          <w:sz w:val="22"/>
          <w:szCs w:val="22"/>
        </w:rPr>
        <w:tab/>
        <w:t>Maximum Residential Density</w:t>
      </w:r>
      <w:r w:rsidR="007D4B9E">
        <w:rPr>
          <w:rFonts w:ascii="Times New Roman" w:hAnsi="Times New Roman" w:cs="Times New Roman"/>
          <w:sz w:val="22"/>
          <w:szCs w:val="22"/>
        </w:rPr>
        <w:t xml:space="preserve">: </w:t>
      </w:r>
      <w:r w:rsidRPr="00FD6BEF">
        <w:rPr>
          <w:rFonts w:ascii="Times New Roman" w:hAnsi="Times New Roman" w:cs="Times New Roman"/>
          <w:sz w:val="22"/>
          <w:szCs w:val="22"/>
        </w:rPr>
        <w:t>1 Dwelling Unit (DU)/acre</w:t>
      </w:r>
      <w:r w:rsidR="00DD38B2" w:rsidRPr="00DD38B2">
        <w:rPr>
          <w:rFonts w:ascii="Times New Roman" w:hAnsi="Times New Roman" w:cs="Times New Roman"/>
          <w:sz w:val="22"/>
          <w:szCs w:val="22"/>
          <w:vertAlign w:val="superscript"/>
        </w:rPr>
        <w:t>1</w:t>
      </w:r>
      <w:r w:rsidRPr="00FD6BEF">
        <w:rPr>
          <w:rFonts w:ascii="Times New Roman" w:hAnsi="Times New Roman" w:cs="Times New Roman"/>
          <w:sz w:val="22"/>
          <w:szCs w:val="22"/>
        </w:rPr>
        <w:t xml:space="preserve"> </w:t>
      </w:r>
    </w:p>
    <w:p w14:paraId="63A3C782" w14:textId="1DCB492D" w:rsidR="00177B63" w:rsidRDefault="00FD6BEF" w:rsidP="0063140D">
      <w:pPr>
        <w:tabs>
          <w:tab w:val="left" w:pos="360"/>
          <w:tab w:val="left" w:pos="720"/>
          <w:tab w:val="left" w:pos="1080"/>
        </w:tabs>
        <w:ind w:left="1440"/>
        <w:rPr>
          <w:rFonts w:ascii="Times New Roman" w:hAnsi="Times New Roman" w:cs="Times New Roman"/>
          <w:sz w:val="22"/>
          <w:szCs w:val="22"/>
        </w:rPr>
      </w:pPr>
      <w:r w:rsidRPr="00FD6BEF">
        <w:rPr>
          <w:rFonts w:ascii="Times New Roman" w:hAnsi="Times New Roman" w:cs="Times New Roman"/>
          <w:sz w:val="22"/>
          <w:szCs w:val="22"/>
        </w:rPr>
        <w:t>(iii)</w:t>
      </w:r>
      <w:r w:rsidRPr="00FD6BEF">
        <w:rPr>
          <w:rFonts w:ascii="Times New Roman" w:hAnsi="Times New Roman" w:cs="Times New Roman"/>
          <w:sz w:val="22"/>
          <w:szCs w:val="22"/>
        </w:rPr>
        <w:tab/>
        <w:t>Minimum Road Frontage</w:t>
      </w:r>
      <w:r w:rsidR="007D4B9E">
        <w:rPr>
          <w:rFonts w:ascii="Times New Roman" w:hAnsi="Times New Roman" w:cs="Times New Roman"/>
          <w:sz w:val="22"/>
          <w:szCs w:val="22"/>
        </w:rPr>
        <w:t>:</w:t>
      </w:r>
      <w:r w:rsidR="00DD38B2" w:rsidRPr="00DD38B2">
        <w:rPr>
          <w:rFonts w:ascii="Times New Roman" w:hAnsi="Times New Roman" w:cs="Times New Roman"/>
          <w:sz w:val="22"/>
          <w:szCs w:val="22"/>
          <w:vertAlign w:val="superscript"/>
        </w:rPr>
        <w:t>2</w:t>
      </w:r>
      <w:r w:rsidRPr="00FD6BEF">
        <w:rPr>
          <w:rFonts w:ascii="Times New Roman" w:hAnsi="Times New Roman" w:cs="Times New Roman"/>
          <w:sz w:val="22"/>
          <w:szCs w:val="22"/>
        </w:rPr>
        <w:t xml:space="preserve"> 150 ft</w:t>
      </w:r>
      <w:r w:rsidR="007B3A63">
        <w:rPr>
          <w:rFonts w:ascii="Times New Roman" w:hAnsi="Times New Roman" w:cs="Times New Roman"/>
          <w:sz w:val="22"/>
          <w:szCs w:val="22"/>
        </w:rPr>
        <w:t>.</w:t>
      </w:r>
    </w:p>
    <w:p w14:paraId="3D277717" w14:textId="01A30336" w:rsidR="00177B63" w:rsidRDefault="00FD6BEF" w:rsidP="0063140D">
      <w:pPr>
        <w:tabs>
          <w:tab w:val="left" w:pos="360"/>
          <w:tab w:val="left" w:pos="720"/>
          <w:tab w:val="left" w:pos="1080"/>
        </w:tabs>
        <w:ind w:left="1440"/>
        <w:rPr>
          <w:rFonts w:ascii="Times New Roman" w:hAnsi="Times New Roman" w:cs="Times New Roman"/>
          <w:sz w:val="22"/>
          <w:szCs w:val="22"/>
        </w:rPr>
      </w:pPr>
      <w:r w:rsidRPr="00FD6BEF">
        <w:rPr>
          <w:rFonts w:ascii="Times New Roman" w:hAnsi="Times New Roman" w:cs="Times New Roman"/>
          <w:sz w:val="22"/>
          <w:szCs w:val="22"/>
        </w:rPr>
        <w:t>(iv)</w:t>
      </w:r>
      <w:r w:rsidRPr="00FD6BEF">
        <w:rPr>
          <w:rFonts w:ascii="Times New Roman" w:hAnsi="Times New Roman" w:cs="Times New Roman"/>
          <w:sz w:val="22"/>
          <w:szCs w:val="22"/>
        </w:rPr>
        <w:tab/>
        <w:t>Minimum Setbacks for Buildings</w:t>
      </w:r>
      <w:r w:rsidR="007D4B9E">
        <w:rPr>
          <w:rFonts w:ascii="Times New Roman" w:hAnsi="Times New Roman" w:cs="Times New Roman"/>
          <w:sz w:val="22"/>
          <w:szCs w:val="22"/>
        </w:rPr>
        <w:t>:</w:t>
      </w:r>
      <w:r w:rsidR="00DD38B2" w:rsidRPr="00DD38B2">
        <w:rPr>
          <w:rFonts w:ascii="Times New Roman" w:hAnsi="Times New Roman" w:cs="Times New Roman"/>
          <w:sz w:val="22"/>
          <w:szCs w:val="22"/>
          <w:vertAlign w:val="superscript"/>
        </w:rPr>
        <w:t>3</w:t>
      </w:r>
    </w:p>
    <w:p w14:paraId="15E4AAE2" w14:textId="75411052" w:rsidR="00177B63" w:rsidRDefault="00FD6BEF" w:rsidP="0063140D">
      <w:pPr>
        <w:tabs>
          <w:tab w:val="left" w:pos="360"/>
          <w:tab w:val="left" w:pos="720"/>
          <w:tab w:val="left" w:pos="1080"/>
        </w:tabs>
        <w:ind w:left="1800"/>
        <w:rPr>
          <w:rFonts w:ascii="Times New Roman" w:hAnsi="Times New Roman" w:cs="Times New Roman"/>
          <w:sz w:val="22"/>
          <w:szCs w:val="22"/>
        </w:rPr>
      </w:pPr>
      <w:r w:rsidRPr="00FD6BEF">
        <w:rPr>
          <w:rFonts w:ascii="Times New Roman" w:hAnsi="Times New Roman" w:cs="Times New Roman"/>
          <w:sz w:val="22"/>
          <w:szCs w:val="22"/>
        </w:rPr>
        <w:t>(A)</w:t>
      </w:r>
      <w:r w:rsidRPr="00FD6BEF">
        <w:rPr>
          <w:rFonts w:ascii="Times New Roman" w:hAnsi="Times New Roman" w:cs="Times New Roman"/>
          <w:sz w:val="22"/>
          <w:szCs w:val="22"/>
        </w:rPr>
        <w:tab/>
        <w:t>Front lot line</w:t>
      </w:r>
      <w:r w:rsidR="007D4B9E">
        <w:rPr>
          <w:rFonts w:ascii="Times New Roman" w:hAnsi="Times New Roman" w:cs="Times New Roman"/>
          <w:sz w:val="22"/>
          <w:szCs w:val="22"/>
        </w:rPr>
        <w:t xml:space="preserve">: </w:t>
      </w:r>
      <w:r w:rsidRPr="00FD6BEF">
        <w:rPr>
          <w:rFonts w:ascii="Times New Roman" w:hAnsi="Times New Roman" w:cs="Times New Roman"/>
          <w:sz w:val="22"/>
          <w:szCs w:val="22"/>
        </w:rPr>
        <w:t>50 ft</w:t>
      </w:r>
      <w:r w:rsidR="007B3A63">
        <w:rPr>
          <w:rFonts w:ascii="Times New Roman" w:hAnsi="Times New Roman" w:cs="Times New Roman"/>
          <w:sz w:val="22"/>
          <w:szCs w:val="22"/>
        </w:rPr>
        <w:t>.</w:t>
      </w:r>
    </w:p>
    <w:p w14:paraId="59B1FEE8" w14:textId="06B44847" w:rsidR="00177B63" w:rsidRDefault="00FD6BEF" w:rsidP="0063140D">
      <w:pPr>
        <w:tabs>
          <w:tab w:val="left" w:pos="360"/>
          <w:tab w:val="left" w:pos="720"/>
          <w:tab w:val="left" w:pos="1080"/>
        </w:tabs>
        <w:ind w:left="1800"/>
        <w:rPr>
          <w:rFonts w:ascii="Times New Roman" w:hAnsi="Times New Roman" w:cs="Times New Roman"/>
          <w:sz w:val="22"/>
          <w:szCs w:val="22"/>
        </w:rPr>
      </w:pPr>
      <w:r w:rsidRPr="00FD6BEF">
        <w:rPr>
          <w:rFonts w:ascii="Times New Roman" w:hAnsi="Times New Roman" w:cs="Times New Roman"/>
          <w:sz w:val="22"/>
          <w:szCs w:val="22"/>
        </w:rPr>
        <w:t>(B)</w:t>
      </w:r>
      <w:r w:rsidRPr="00FD6BEF">
        <w:rPr>
          <w:rFonts w:ascii="Times New Roman" w:hAnsi="Times New Roman" w:cs="Times New Roman"/>
          <w:sz w:val="22"/>
          <w:szCs w:val="22"/>
        </w:rPr>
        <w:tab/>
        <w:t>Side lot line</w:t>
      </w:r>
      <w:r w:rsidR="007D4B9E">
        <w:rPr>
          <w:rFonts w:ascii="Times New Roman" w:hAnsi="Times New Roman" w:cs="Times New Roman"/>
          <w:sz w:val="22"/>
          <w:szCs w:val="22"/>
        </w:rPr>
        <w:t>:</w:t>
      </w:r>
      <w:r w:rsidRPr="00FD6BEF">
        <w:rPr>
          <w:rFonts w:ascii="Times New Roman" w:hAnsi="Times New Roman" w:cs="Times New Roman"/>
          <w:sz w:val="22"/>
          <w:szCs w:val="22"/>
        </w:rPr>
        <w:t xml:space="preserve"> 10 ft</w:t>
      </w:r>
      <w:r w:rsidR="007B3A63">
        <w:rPr>
          <w:rFonts w:ascii="Times New Roman" w:hAnsi="Times New Roman" w:cs="Times New Roman"/>
          <w:sz w:val="22"/>
          <w:szCs w:val="22"/>
        </w:rPr>
        <w:t>.</w:t>
      </w:r>
    </w:p>
    <w:p w14:paraId="697F676B" w14:textId="40DCF6F9" w:rsidR="00177B63" w:rsidRDefault="00FD6BEF" w:rsidP="0063140D">
      <w:pPr>
        <w:tabs>
          <w:tab w:val="left" w:pos="360"/>
          <w:tab w:val="left" w:pos="720"/>
          <w:tab w:val="left" w:pos="1080"/>
        </w:tabs>
        <w:ind w:left="1800"/>
        <w:rPr>
          <w:rFonts w:ascii="Times New Roman" w:hAnsi="Times New Roman" w:cs="Times New Roman"/>
          <w:sz w:val="22"/>
          <w:szCs w:val="22"/>
        </w:rPr>
      </w:pPr>
      <w:r w:rsidRPr="00FD6BEF">
        <w:rPr>
          <w:rFonts w:ascii="Times New Roman" w:hAnsi="Times New Roman" w:cs="Times New Roman"/>
          <w:sz w:val="22"/>
          <w:szCs w:val="22"/>
        </w:rPr>
        <w:t>(C)</w:t>
      </w:r>
      <w:r w:rsidRPr="00FD6BEF">
        <w:rPr>
          <w:rFonts w:ascii="Times New Roman" w:hAnsi="Times New Roman" w:cs="Times New Roman"/>
          <w:sz w:val="22"/>
          <w:szCs w:val="22"/>
        </w:rPr>
        <w:tab/>
        <w:t>Rear lot line</w:t>
      </w:r>
      <w:r w:rsidR="007D4B9E">
        <w:rPr>
          <w:rFonts w:ascii="Times New Roman" w:hAnsi="Times New Roman" w:cs="Times New Roman"/>
          <w:sz w:val="22"/>
          <w:szCs w:val="22"/>
        </w:rPr>
        <w:t xml:space="preserve">: </w:t>
      </w:r>
      <w:r w:rsidRPr="00FD6BEF">
        <w:rPr>
          <w:rFonts w:ascii="Times New Roman" w:hAnsi="Times New Roman" w:cs="Times New Roman"/>
          <w:sz w:val="22"/>
          <w:szCs w:val="22"/>
        </w:rPr>
        <w:t>10 ft</w:t>
      </w:r>
      <w:r w:rsidR="007B3A63">
        <w:rPr>
          <w:rFonts w:ascii="Times New Roman" w:hAnsi="Times New Roman" w:cs="Times New Roman"/>
          <w:sz w:val="22"/>
          <w:szCs w:val="22"/>
        </w:rPr>
        <w:t>.</w:t>
      </w:r>
    </w:p>
    <w:p w14:paraId="0DD74F88" w14:textId="30E1AA2A" w:rsidR="00177B63" w:rsidRDefault="00FD6BEF" w:rsidP="0063140D">
      <w:pPr>
        <w:tabs>
          <w:tab w:val="left" w:pos="360"/>
          <w:tab w:val="left" w:pos="720"/>
          <w:tab w:val="left" w:pos="1080"/>
        </w:tabs>
        <w:ind w:left="720" w:firstLine="0"/>
        <w:rPr>
          <w:rFonts w:ascii="Times New Roman" w:hAnsi="Times New Roman" w:cs="Times New Roman"/>
          <w:sz w:val="22"/>
          <w:szCs w:val="22"/>
        </w:rPr>
      </w:pPr>
      <w:r w:rsidRPr="00FD6BEF">
        <w:rPr>
          <w:rFonts w:ascii="Times New Roman" w:hAnsi="Times New Roman" w:cs="Times New Roman"/>
          <w:sz w:val="22"/>
          <w:szCs w:val="22"/>
        </w:rPr>
        <w:t>b)</w:t>
      </w:r>
      <w:r w:rsidRPr="00FD6BEF">
        <w:rPr>
          <w:rFonts w:ascii="Times New Roman" w:hAnsi="Times New Roman" w:cs="Times New Roman"/>
          <w:sz w:val="22"/>
          <w:szCs w:val="22"/>
        </w:rPr>
        <w:tab/>
        <w:t xml:space="preserve">Lots </w:t>
      </w:r>
      <w:r w:rsidR="00D551BB" w:rsidRPr="00FD6BEF">
        <w:rPr>
          <w:rFonts w:ascii="Times New Roman" w:hAnsi="Times New Roman" w:cs="Times New Roman"/>
          <w:sz w:val="22"/>
          <w:szCs w:val="22"/>
        </w:rPr>
        <w:t xml:space="preserve">which are within </w:t>
      </w:r>
      <w:r w:rsidR="00D551BB">
        <w:rPr>
          <w:rFonts w:ascii="Times New Roman" w:hAnsi="Times New Roman" w:cs="Times New Roman"/>
          <w:sz w:val="22"/>
          <w:szCs w:val="22"/>
        </w:rPr>
        <w:t>a</w:t>
      </w:r>
      <w:r w:rsidR="00D551BB" w:rsidRPr="00FD6BEF">
        <w:rPr>
          <w:rFonts w:ascii="Times New Roman" w:hAnsi="Times New Roman" w:cs="Times New Roman"/>
          <w:sz w:val="22"/>
          <w:szCs w:val="22"/>
        </w:rPr>
        <w:t xml:space="preserve"> subdivision </w:t>
      </w:r>
      <w:r w:rsidRPr="00FD6BEF">
        <w:rPr>
          <w:rFonts w:ascii="Times New Roman" w:hAnsi="Times New Roman" w:cs="Times New Roman"/>
          <w:sz w:val="22"/>
          <w:szCs w:val="22"/>
        </w:rPr>
        <w:t>(which is created after June 10, 2009).</w:t>
      </w:r>
    </w:p>
    <w:p w14:paraId="03D58C1F" w14:textId="0BF7532D" w:rsidR="00177B63" w:rsidRDefault="00FD6BEF" w:rsidP="0063140D">
      <w:pPr>
        <w:tabs>
          <w:tab w:val="left" w:pos="360"/>
          <w:tab w:val="left" w:pos="720"/>
          <w:tab w:val="left" w:pos="1080"/>
        </w:tabs>
        <w:ind w:left="1440"/>
        <w:rPr>
          <w:rFonts w:ascii="Times New Roman" w:hAnsi="Times New Roman" w:cs="Times New Roman"/>
          <w:sz w:val="22"/>
          <w:szCs w:val="22"/>
        </w:rPr>
      </w:pPr>
      <w:r w:rsidRPr="00FD6BEF">
        <w:rPr>
          <w:rFonts w:ascii="Times New Roman" w:hAnsi="Times New Roman" w:cs="Times New Roman"/>
          <w:sz w:val="22"/>
          <w:szCs w:val="22"/>
        </w:rPr>
        <w:t>(</w:t>
      </w:r>
      <w:proofErr w:type="spellStart"/>
      <w:r w:rsidRPr="00FD6BEF">
        <w:rPr>
          <w:rFonts w:ascii="Times New Roman" w:hAnsi="Times New Roman" w:cs="Times New Roman"/>
          <w:sz w:val="22"/>
          <w:szCs w:val="22"/>
        </w:rPr>
        <w:t>i</w:t>
      </w:r>
      <w:proofErr w:type="spellEnd"/>
      <w:r w:rsidRPr="00FD6BEF">
        <w:rPr>
          <w:rFonts w:ascii="Times New Roman" w:hAnsi="Times New Roman" w:cs="Times New Roman"/>
          <w:sz w:val="22"/>
          <w:szCs w:val="22"/>
        </w:rPr>
        <w:t>)</w:t>
      </w:r>
      <w:r w:rsidRPr="00FD6BEF">
        <w:rPr>
          <w:rFonts w:ascii="Times New Roman" w:hAnsi="Times New Roman" w:cs="Times New Roman"/>
          <w:sz w:val="22"/>
          <w:szCs w:val="22"/>
        </w:rPr>
        <w:tab/>
        <w:t>Minimum Lot Size</w:t>
      </w:r>
      <w:r w:rsidR="007D4B9E">
        <w:rPr>
          <w:rFonts w:ascii="Times New Roman" w:hAnsi="Times New Roman" w:cs="Times New Roman"/>
          <w:sz w:val="22"/>
          <w:szCs w:val="22"/>
        </w:rPr>
        <w:t>:</w:t>
      </w:r>
      <w:r w:rsidRPr="00FD6BEF">
        <w:rPr>
          <w:rFonts w:ascii="Times New Roman" w:hAnsi="Times New Roman" w:cs="Times New Roman"/>
          <w:sz w:val="22"/>
          <w:szCs w:val="22"/>
        </w:rPr>
        <w:t xml:space="preserve"> 20,000 sq. ft.</w:t>
      </w:r>
    </w:p>
    <w:p w14:paraId="1DACB5C4" w14:textId="7EEB93D9" w:rsidR="00177B63" w:rsidRDefault="00FD6BEF" w:rsidP="0063140D">
      <w:pPr>
        <w:tabs>
          <w:tab w:val="left" w:pos="360"/>
          <w:tab w:val="left" w:pos="720"/>
          <w:tab w:val="left" w:pos="1080"/>
        </w:tabs>
        <w:ind w:left="1440"/>
        <w:rPr>
          <w:rFonts w:ascii="Times New Roman" w:hAnsi="Times New Roman" w:cs="Times New Roman"/>
          <w:sz w:val="22"/>
          <w:szCs w:val="22"/>
        </w:rPr>
      </w:pPr>
      <w:r w:rsidRPr="00FD6BEF">
        <w:rPr>
          <w:rFonts w:ascii="Times New Roman" w:hAnsi="Times New Roman" w:cs="Times New Roman"/>
          <w:sz w:val="22"/>
          <w:szCs w:val="22"/>
        </w:rPr>
        <w:t>(ii)</w:t>
      </w:r>
      <w:r w:rsidRPr="00FD6BEF">
        <w:rPr>
          <w:rFonts w:ascii="Times New Roman" w:hAnsi="Times New Roman" w:cs="Times New Roman"/>
          <w:sz w:val="22"/>
          <w:szCs w:val="22"/>
        </w:rPr>
        <w:tab/>
        <w:t>Maximum Residential Density</w:t>
      </w:r>
      <w:r w:rsidR="007D4B9E">
        <w:rPr>
          <w:rFonts w:ascii="Times New Roman" w:hAnsi="Times New Roman" w:cs="Times New Roman"/>
          <w:sz w:val="22"/>
          <w:szCs w:val="22"/>
        </w:rPr>
        <w:t>:</w:t>
      </w:r>
      <w:r w:rsidRPr="00FD6BEF">
        <w:rPr>
          <w:rFonts w:ascii="Times New Roman" w:hAnsi="Times New Roman" w:cs="Times New Roman"/>
          <w:sz w:val="22"/>
          <w:szCs w:val="22"/>
        </w:rPr>
        <w:t xml:space="preserve"> 1 DU/acre</w:t>
      </w:r>
      <w:r w:rsidRPr="000210E3">
        <w:rPr>
          <w:rFonts w:ascii="Times New Roman" w:hAnsi="Times New Roman" w:cs="Times New Roman"/>
          <w:sz w:val="22"/>
          <w:szCs w:val="22"/>
          <w:vertAlign w:val="superscript"/>
        </w:rPr>
        <w:t>1</w:t>
      </w:r>
    </w:p>
    <w:p w14:paraId="136784F3" w14:textId="7EE283B7" w:rsidR="00177B63" w:rsidRDefault="00FD6BEF" w:rsidP="0063140D">
      <w:pPr>
        <w:tabs>
          <w:tab w:val="left" w:pos="360"/>
          <w:tab w:val="left" w:pos="720"/>
          <w:tab w:val="left" w:pos="1080"/>
        </w:tabs>
        <w:ind w:left="1440"/>
        <w:rPr>
          <w:rFonts w:ascii="Times New Roman" w:hAnsi="Times New Roman" w:cs="Times New Roman"/>
          <w:sz w:val="22"/>
          <w:szCs w:val="22"/>
        </w:rPr>
      </w:pPr>
      <w:r w:rsidRPr="00FD6BEF">
        <w:rPr>
          <w:rFonts w:ascii="Times New Roman" w:hAnsi="Times New Roman" w:cs="Times New Roman"/>
          <w:sz w:val="22"/>
          <w:szCs w:val="22"/>
        </w:rPr>
        <w:t>(iii)</w:t>
      </w:r>
      <w:r w:rsidRPr="00FD6BEF">
        <w:rPr>
          <w:rFonts w:ascii="Times New Roman" w:hAnsi="Times New Roman" w:cs="Times New Roman"/>
          <w:sz w:val="22"/>
          <w:szCs w:val="22"/>
        </w:rPr>
        <w:tab/>
        <w:t>Minimum Road Frontage</w:t>
      </w:r>
      <w:r w:rsidR="007D4B9E">
        <w:rPr>
          <w:rFonts w:ascii="Times New Roman" w:hAnsi="Times New Roman" w:cs="Times New Roman"/>
          <w:sz w:val="22"/>
          <w:szCs w:val="22"/>
        </w:rPr>
        <w:t>:</w:t>
      </w:r>
      <w:r w:rsidRPr="00FD6BEF">
        <w:rPr>
          <w:rFonts w:ascii="Times New Roman" w:hAnsi="Times New Roman" w:cs="Times New Roman"/>
          <w:sz w:val="22"/>
          <w:szCs w:val="22"/>
        </w:rPr>
        <w:t xml:space="preserve"> 150 ft. </w:t>
      </w:r>
    </w:p>
    <w:p w14:paraId="37F79478" w14:textId="42675BAB" w:rsidR="00177B63" w:rsidRDefault="00FD6BEF" w:rsidP="0063140D">
      <w:pPr>
        <w:tabs>
          <w:tab w:val="left" w:pos="360"/>
          <w:tab w:val="left" w:pos="720"/>
          <w:tab w:val="left" w:pos="1080"/>
        </w:tabs>
        <w:ind w:left="1440"/>
        <w:rPr>
          <w:rFonts w:ascii="Times New Roman" w:hAnsi="Times New Roman" w:cs="Times New Roman"/>
          <w:sz w:val="22"/>
          <w:szCs w:val="22"/>
        </w:rPr>
      </w:pPr>
      <w:r w:rsidRPr="00FD6BEF">
        <w:rPr>
          <w:rFonts w:ascii="Times New Roman" w:hAnsi="Times New Roman" w:cs="Times New Roman"/>
          <w:sz w:val="22"/>
          <w:szCs w:val="22"/>
        </w:rPr>
        <w:t>(iv)</w:t>
      </w:r>
      <w:r w:rsidRPr="00FD6BEF">
        <w:rPr>
          <w:rFonts w:ascii="Times New Roman" w:hAnsi="Times New Roman" w:cs="Times New Roman"/>
          <w:sz w:val="22"/>
          <w:szCs w:val="22"/>
        </w:rPr>
        <w:tab/>
        <w:t>Minimum Setbacks for Buildings from roads outside the subdivision follow standard minimum setbacks (Section D.1.a.iv). Minimum setbacks for buildings on roads within the subdivision</w:t>
      </w:r>
      <w:r w:rsidR="00FF08B7">
        <w:rPr>
          <w:rFonts w:ascii="Times New Roman" w:hAnsi="Times New Roman" w:cs="Times New Roman"/>
          <w:sz w:val="22"/>
          <w:szCs w:val="22"/>
        </w:rPr>
        <w:t>:</w:t>
      </w:r>
      <w:r w:rsidRPr="00FD6BEF">
        <w:rPr>
          <w:rFonts w:ascii="Times New Roman" w:hAnsi="Times New Roman" w:cs="Times New Roman"/>
          <w:sz w:val="22"/>
          <w:szCs w:val="22"/>
        </w:rPr>
        <w:t xml:space="preserve"> </w:t>
      </w:r>
    </w:p>
    <w:p w14:paraId="5C08801E" w14:textId="310A50D0" w:rsidR="00177B63" w:rsidRDefault="00FD6BEF" w:rsidP="0063140D">
      <w:pPr>
        <w:tabs>
          <w:tab w:val="left" w:pos="360"/>
          <w:tab w:val="left" w:pos="720"/>
          <w:tab w:val="left" w:pos="1080"/>
        </w:tabs>
        <w:ind w:left="1800"/>
        <w:rPr>
          <w:rFonts w:ascii="Times New Roman" w:hAnsi="Times New Roman" w:cs="Times New Roman"/>
          <w:sz w:val="22"/>
          <w:szCs w:val="22"/>
        </w:rPr>
      </w:pPr>
      <w:r w:rsidRPr="00FD6BEF">
        <w:rPr>
          <w:rFonts w:ascii="Times New Roman" w:hAnsi="Times New Roman" w:cs="Times New Roman"/>
          <w:sz w:val="22"/>
          <w:szCs w:val="22"/>
        </w:rPr>
        <w:t>(A)</w:t>
      </w:r>
      <w:r w:rsidRPr="00FD6BEF">
        <w:rPr>
          <w:rFonts w:ascii="Times New Roman" w:hAnsi="Times New Roman" w:cs="Times New Roman"/>
          <w:sz w:val="22"/>
          <w:szCs w:val="22"/>
        </w:rPr>
        <w:tab/>
        <w:t>Front lot line</w:t>
      </w:r>
      <w:r w:rsidR="007D4B9E">
        <w:rPr>
          <w:rFonts w:ascii="Times New Roman" w:hAnsi="Times New Roman" w:cs="Times New Roman"/>
          <w:sz w:val="22"/>
          <w:szCs w:val="22"/>
        </w:rPr>
        <w:t>:</w:t>
      </w:r>
      <w:r w:rsidRPr="00FD6BEF">
        <w:rPr>
          <w:rFonts w:ascii="Times New Roman" w:hAnsi="Times New Roman" w:cs="Times New Roman"/>
          <w:sz w:val="22"/>
          <w:szCs w:val="22"/>
        </w:rPr>
        <w:t xml:space="preserve"> 20 ft</w:t>
      </w:r>
      <w:r w:rsidR="007B3A63">
        <w:rPr>
          <w:rFonts w:ascii="Times New Roman" w:hAnsi="Times New Roman" w:cs="Times New Roman"/>
          <w:sz w:val="22"/>
          <w:szCs w:val="22"/>
        </w:rPr>
        <w:t>.</w:t>
      </w:r>
    </w:p>
    <w:p w14:paraId="14FD7220" w14:textId="15627798" w:rsidR="00177B63" w:rsidRDefault="00FD6BEF" w:rsidP="0063140D">
      <w:pPr>
        <w:tabs>
          <w:tab w:val="left" w:pos="360"/>
          <w:tab w:val="left" w:pos="720"/>
          <w:tab w:val="left" w:pos="1080"/>
        </w:tabs>
        <w:ind w:left="1800"/>
        <w:rPr>
          <w:rFonts w:ascii="Times New Roman" w:hAnsi="Times New Roman" w:cs="Times New Roman"/>
          <w:sz w:val="22"/>
          <w:szCs w:val="22"/>
        </w:rPr>
      </w:pPr>
      <w:r w:rsidRPr="00FD6BEF">
        <w:rPr>
          <w:rFonts w:ascii="Times New Roman" w:hAnsi="Times New Roman" w:cs="Times New Roman"/>
          <w:sz w:val="22"/>
          <w:szCs w:val="22"/>
        </w:rPr>
        <w:t>(B)</w:t>
      </w:r>
      <w:r w:rsidRPr="00FD6BEF">
        <w:rPr>
          <w:rFonts w:ascii="Times New Roman" w:hAnsi="Times New Roman" w:cs="Times New Roman"/>
          <w:sz w:val="22"/>
          <w:szCs w:val="22"/>
        </w:rPr>
        <w:tab/>
        <w:t>Side lot line</w:t>
      </w:r>
      <w:r w:rsidR="007D4B9E">
        <w:rPr>
          <w:rFonts w:ascii="Times New Roman" w:hAnsi="Times New Roman" w:cs="Times New Roman"/>
          <w:sz w:val="22"/>
          <w:szCs w:val="22"/>
        </w:rPr>
        <w:t>:</w:t>
      </w:r>
      <w:r w:rsidRPr="00FD6BEF">
        <w:rPr>
          <w:rFonts w:ascii="Times New Roman" w:hAnsi="Times New Roman" w:cs="Times New Roman"/>
          <w:sz w:val="22"/>
          <w:szCs w:val="22"/>
        </w:rPr>
        <w:t xml:space="preserve"> 10 ft</w:t>
      </w:r>
      <w:r w:rsidR="007B3A63">
        <w:rPr>
          <w:rFonts w:ascii="Times New Roman" w:hAnsi="Times New Roman" w:cs="Times New Roman"/>
          <w:sz w:val="22"/>
          <w:szCs w:val="22"/>
        </w:rPr>
        <w:t>.</w:t>
      </w:r>
    </w:p>
    <w:p w14:paraId="6E22AD39" w14:textId="2D8A66E8" w:rsidR="00177B63" w:rsidRDefault="00FD6BEF" w:rsidP="0063140D">
      <w:pPr>
        <w:tabs>
          <w:tab w:val="left" w:pos="360"/>
          <w:tab w:val="left" w:pos="720"/>
          <w:tab w:val="left" w:pos="1080"/>
        </w:tabs>
        <w:ind w:left="1800"/>
        <w:rPr>
          <w:rFonts w:ascii="Times New Roman" w:hAnsi="Times New Roman" w:cs="Times New Roman"/>
          <w:sz w:val="22"/>
          <w:szCs w:val="22"/>
        </w:rPr>
      </w:pPr>
      <w:r w:rsidRPr="00FD6BEF">
        <w:rPr>
          <w:rFonts w:ascii="Times New Roman" w:hAnsi="Times New Roman" w:cs="Times New Roman"/>
          <w:sz w:val="22"/>
          <w:szCs w:val="22"/>
        </w:rPr>
        <w:t>(C)</w:t>
      </w:r>
      <w:r w:rsidRPr="00FD6BEF">
        <w:rPr>
          <w:rFonts w:ascii="Times New Roman" w:hAnsi="Times New Roman" w:cs="Times New Roman"/>
          <w:sz w:val="22"/>
          <w:szCs w:val="22"/>
        </w:rPr>
        <w:tab/>
        <w:t>Rear lot line</w:t>
      </w:r>
      <w:r w:rsidR="007D4B9E">
        <w:rPr>
          <w:rFonts w:ascii="Times New Roman" w:hAnsi="Times New Roman" w:cs="Times New Roman"/>
          <w:sz w:val="22"/>
          <w:szCs w:val="22"/>
        </w:rPr>
        <w:t>:</w:t>
      </w:r>
      <w:r w:rsidRPr="00FD6BEF">
        <w:rPr>
          <w:rFonts w:ascii="Times New Roman" w:hAnsi="Times New Roman" w:cs="Times New Roman"/>
          <w:sz w:val="22"/>
          <w:szCs w:val="22"/>
        </w:rPr>
        <w:t xml:space="preserve"> 10 ft</w:t>
      </w:r>
      <w:r w:rsidR="007B3A63">
        <w:rPr>
          <w:rFonts w:ascii="Times New Roman" w:hAnsi="Times New Roman" w:cs="Times New Roman"/>
          <w:sz w:val="22"/>
          <w:szCs w:val="22"/>
        </w:rPr>
        <w:t>.</w:t>
      </w:r>
    </w:p>
    <w:p w14:paraId="035F96FB" w14:textId="1B823806" w:rsidR="00177B63" w:rsidRDefault="00FD6BEF" w:rsidP="00AD3C85">
      <w:pPr>
        <w:tabs>
          <w:tab w:val="left" w:pos="360"/>
          <w:tab w:val="left" w:pos="720"/>
          <w:tab w:val="left" w:pos="1080"/>
        </w:tabs>
        <w:ind w:left="1440"/>
        <w:rPr>
          <w:rFonts w:ascii="Times New Roman" w:hAnsi="Times New Roman" w:cs="Times New Roman"/>
          <w:sz w:val="22"/>
          <w:szCs w:val="22"/>
        </w:rPr>
      </w:pPr>
      <w:r w:rsidRPr="00FD6BEF">
        <w:rPr>
          <w:rFonts w:ascii="Times New Roman" w:hAnsi="Times New Roman" w:cs="Times New Roman"/>
          <w:sz w:val="22"/>
          <w:szCs w:val="22"/>
        </w:rPr>
        <w:t>(v)</w:t>
      </w:r>
      <w:r w:rsidRPr="00FD6BEF">
        <w:rPr>
          <w:rFonts w:ascii="Times New Roman" w:hAnsi="Times New Roman" w:cs="Times New Roman"/>
          <w:sz w:val="22"/>
          <w:szCs w:val="22"/>
        </w:rPr>
        <w:tab/>
        <w:t>Open Space Requirement</w:t>
      </w:r>
      <w:r w:rsidR="007D4B9E">
        <w:rPr>
          <w:rFonts w:ascii="Times New Roman" w:hAnsi="Times New Roman" w:cs="Times New Roman"/>
          <w:sz w:val="22"/>
          <w:szCs w:val="22"/>
        </w:rPr>
        <w:t>:</w:t>
      </w:r>
      <w:r w:rsidRPr="00FD6BEF">
        <w:rPr>
          <w:rFonts w:ascii="Times New Roman" w:hAnsi="Times New Roman" w:cs="Times New Roman"/>
          <w:sz w:val="22"/>
          <w:szCs w:val="22"/>
        </w:rPr>
        <w:t xml:space="preserve"> 25% of Net Residential Area</w:t>
      </w:r>
      <w:r w:rsidR="00494876" w:rsidRPr="00494876">
        <w:rPr>
          <w:rFonts w:ascii="Times New Roman" w:hAnsi="Times New Roman" w:cs="Times New Roman"/>
          <w:sz w:val="22"/>
          <w:szCs w:val="22"/>
          <w:vertAlign w:val="superscript"/>
        </w:rPr>
        <w:t>4</w:t>
      </w:r>
      <w:r w:rsidRPr="00FD6BEF">
        <w:rPr>
          <w:rFonts w:ascii="Times New Roman" w:hAnsi="Times New Roman" w:cs="Times New Roman"/>
          <w:sz w:val="22"/>
          <w:szCs w:val="22"/>
        </w:rPr>
        <w:t xml:space="preserve"> </w:t>
      </w:r>
    </w:p>
    <w:p w14:paraId="140C10DE" w14:textId="623F7B1A" w:rsidR="0054640C" w:rsidRDefault="00FD6BEF" w:rsidP="0063140D">
      <w:pPr>
        <w:tabs>
          <w:tab w:val="left" w:pos="360"/>
          <w:tab w:val="left" w:pos="720"/>
          <w:tab w:val="left" w:pos="1080"/>
        </w:tabs>
        <w:ind w:left="1080"/>
        <w:rPr>
          <w:rFonts w:ascii="Times New Roman" w:hAnsi="Times New Roman" w:cs="Times New Roman"/>
          <w:sz w:val="22"/>
          <w:szCs w:val="22"/>
        </w:rPr>
      </w:pPr>
      <w:r w:rsidRPr="00FD6BEF">
        <w:rPr>
          <w:rFonts w:ascii="Times New Roman" w:hAnsi="Times New Roman" w:cs="Times New Roman"/>
          <w:sz w:val="22"/>
          <w:szCs w:val="22"/>
        </w:rPr>
        <w:t>c)</w:t>
      </w:r>
      <w:r w:rsidRPr="00FD6BEF">
        <w:rPr>
          <w:rFonts w:ascii="Times New Roman" w:hAnsi="Times New Roman" w:cs="Times New Roman"/>
          <w:sz w:val="22"/>
          <w:szCs w:val="22"/>
        </w:rPr>
        <w:tab/>
        <w:t>Structures shall not cover more than 20% of any lot.</w:t>
      </w:r>
      <w:r w:rsidR="00A7043E" w:rsidRPr="00A7043E">
        <w:rPr>
          <w:rFonts w:ascii="Times New Roman" w:hAnsi="Times New Roman" w:cs="Times New Roman"/>
          <w:sz w:val="22"/>
          <w:szCs w:val="22"/>
          <w:vertAlign w:val="superscript"/>
        </w:rPr>
        <w:t>5</w:t>
      </w:r>
      <w:r w:rsidRPr="00FD6BEF">
        <w:rPr>
          <w:rFonts w:ascii="Times New Roman" w:hAnsi="Times New Roman" w:cs="Times New Roman"/>
          <w:sz w:val="22"/>
          <w:szCs w:val="22"/>
        </w:rPr>
        <w:t xml:space="preserve">  </w:t>
      </w:r>
    </w:p>
    <w:p w14:paraId="61F18FE6" w14:textId="77777777" w:rsidR="0054640C" w:rsidRDefault="0054640C" w:rsidP="0054640C">
      <w:pPr>
        <w:tabs>
          <w:tab w:val="left" w:pos="360"/>
          <w:tab w:val="left" w:pos="720"/>
          <w:tab w:val="left" w:pos="1080"/>
        </w:tabs>
        <w:rPr>
          <w:rFonts w:ascii="Times New Roman" w:hAnsi="Times New Roman" w:cs="Times New Roman"/>
          <w:sz w:val="22"/>
          <w:szCs w:val="22"/>
        </w:rPr>
      </w:pPr>
    </w:p>
    <w:p w14:paraId="06D4E694" w14:textId="0B0FC973" w:rsidR="0054640C" w:rsidRPr="004579D7" w:rsidRDefault="00FD6BEF" w:rsidP="00D6374F">
      <w:pPr>
        <w:pStyle w:val="Heading2"/>
        <w:rPr>
          <w:rFonts w:ascii="Times New Roman" w:hAnsi="Times New Roman" w:cs="Times New Roman"/>
          <w:b/>
          <w:bCs/>
          <w:color w:val="auto"/>
          <w:sz w:val="22"/>
          <w:szCs w:val="22"/>
        </w:rPr>
      </w:pPr>
      <w:r w:rsidRPr="004579D7">
        <w:rPr>
          <w:rFonts w:ascii="Times New Roman" w:hAnsi="Times New Roman" w:cs="Times New Roman"/>
          <w:b/>
          <w:bCs/>
          <w:color w:val="auto"/>
          <w:sz w:val="22"/>
          <w:szCs w:val="22"/>
        </w:rPr>
        <w:t>E)</w:t>
      </w:r>
      <w:r w:rsidRPr="004579D7">
        <w:rPr>
          <w:rFonts w:ascii="Times New Roman" w:hAnsi="Times New Roman" w:cs="Times New Roman"/>
          <w:b/>
          <w:bCs/>
          <w:color w:val="auto"/>
          <w:sz w:val="22"/>
          <w:szCs w:val="22"/>
        </w:rPr>
        <w:tab/>
        <w:t>Village I District</w:t>
      </w:r>
    </w:p>
    <w:p w14:paraId="14D7541E" w14:textId="77777777" w:rsidR="0054640C" w:rsidRDefault="00FD6BEF" w:rsidP="000210E3">
      <w:pPr>
        <w:tabs>
          <w:tab w:val="left" w:pos="360"/>
          <w:tab w:val="left" w:pos="720"/>
          <w:tab w:val="left" w:pos="1080"/>
        </w:tabs>
        <w:ind w:left="720"/>
        <w:rPr>
          <w:rFonts w:ascii="Times New Roman" w:hAnsi="Times New Roman" w:cs="Times New Roman"/>
          <w:sz w:val="22"/>
          <w:szCs w:val="22"/>
        </w:rPr>
      </w:pPr>
      <w:r w:rsidRPr="00FD6BEF">
        <w:rPr>
          <w:rFonts w:ascii="Times New Roman" w:hAnsi="Times New Roman" w:cs="Times New Roman"/>
          <w:sz w:val="22"/>
          <w:szCs w:val="22"/>
        </w:rPr>
        <w:t>1)</w:t>
      </w:r>
      <w:r w:rsidRPr="00FD6BEF">
        <w:rPr>
          <w:rFonts w:ascii="Times New Roman" w:hAnsi="Times New Roman" w:cs="Times New Roman"/>
          <w:sz w:val="22"/>
          <w:szCs w:val="22"/>
        </w:rPr>
        <w:tab/>
        <w:t>Dimensional Requirements:</w:t>
      </w:r>
    </w:p>
    <w:p w14:paraId="056940A6" w14:textId="7C026A93" w:rsidR="0054640C" w:rsidRDefault="00FD6BEF" w:rsidP="000210E3">
      <w:pPr>
        <w:tabs>
          <w:tab w:val="left" w:pos="360"/>
          <w:tab w:val="left" w:pos="720"/>
          <w:tab w:val="left" w:pos="1080"/>
        </w:tabs>
        <w:ind w:left="1080"/>
        <w:rPr>
          <w:rFonts w:ascii="Times New Roman" w:hAnsi="Times New Roman" w:cs="Times New Roman"/>
          <w:sz w:val="22"/>
          <w:szCs w:val="22"/>
        </w:rPr>
      </w:pPr>
      <w:r w:rsidRPr="00FD6BEF">
        <w:rPr>
          <w:rFonts w:ascii="Times New Roman" w:hAnsi="Times New Roman" w:cs="Times New Roman"/>
          <w:sz w:val="22"/>
          <w:szCs w:val="22"/>
        </w:rPr>
        <w:t>a)</w:t>
      </w:r>
      <w:r w:rsidRPr="00FD6BEF">
        <w:rPr>
          <w:rFonts w:ascii="Times New Roman" w:hAnsi="Times New Roman" w:cs="Times New Roman"/>
          <w:sz w:val="22"/>
          <w:szCs w:val="22"/>
        </w:rPr>
        <w:tab/>
        <w:t>Minimum Lot Size</w:t>
      </w:r>
      <w:r w:rsidR="00517524">
        <w:rPr>
          <w:rFonts w:ascii="Times New Roman" w:hAnsi="Times New Roman" w:cs="Times New Roman"/>
          <w:sz w:val="22"/>
          <w:szCs w:val="22"/>
        </w:rPr>
        <w:t>:</w:t>
      </w:r>
      <w:r w:rsidRPr="00FD6BEF">
        <w:rPr>
          <w:rFonts w:ascii="Times New Roman" w:hAnsi="Times New Roman" w:cs="Times New Roman"/>
          <w:sz w:val="22"/>
          <w:szCs w:val="22"/>
        </w:rPr>
        <w:t xml:space="preserve"> 20,000 sq. ft. </w:t>
      </w:r>
    </w:p>
    <w:p w14:paraId="20D28CE6" w14:textId="49665693" w:rsidR="0054640C" w:rsidRDefault="00FD6BEF" w:rsidP="000210E3">
      <w:pPr>
        <w:tabs>
          <w:tab w:val="left" w:pos="360"/>
          <w:tab w:val="left" w:pos="720"/>
          <w:tab w:val="left" w:pos="1080"/>
        </w:tabs>
        <w:ind w:left="1080"/>
        <w:rPr>
          <w:rFonts w:ascii="Times New Roman" w:hAnsi="Times New Roman" w:cs="Times New Roman"/>
          <w:sz w:val="22"/>
          <w:szCs w:val="22"/>
        </w:rPr>
      </w:pPr>
      <w:proofErr w:type="gramStart"/>
      <w:r w:rsidRPr="00FD6BEF">
        <w:rPr>
          <w:rFonts w:ascii="Times New Roman" w:hAnsi="Times New Roman" w:cs="Times New Roman"/>
          <w:sz w:val="22"/>
          <w:szCs w:val="22"/>
        </w:rPr>
        <w:t>b)</w:t>
      </w:r>
      <w:r w:rsidRPr="00FD6BEF">
        <w:rPr>
          <w:rFonts w:ascii="Times New Roman" w:hAnsi="Times New Roman" w:cs="Times New Roman"/>
          <w:sz w:val="22"/>
          <w:szCs w:val="22"/>
        </w:rPr>
        <w:tab/>
        <w:t>Minimum Lot</w:t>
      </w:r>
      <w:proofErr w:type="gramEnd"/>
      <w:r w:rsidRPr="00FD6BEF">
        <w:rPr>
          <w:rFonts w:ascii="Times New Roman" w:hAnsi="Times New Roman" w:cs="Times New Roman"/>
          <w:sz w:val="22"/>
          <w:szCs w:val="22"/>
        </w:rPr>
        <w:t xml:space="preserve"> Size for Subdivisions with Community Subsurface Wastewater System</w:t>
      </w:r>
      <w:r w:rsidR="00517524">
        <w:rPr>
          <w:rFonts w:ascii="Times New Roman" w:hAnsi="Times New Roman" w:cs="Times New Roman"/>
          <w:sz w:val="22"/>
          <w:szCs w:val="22"/>
        </w:rPr>
        <w:t>:</w:t>
      </w:r>
      <w:r w:rsidRPr="00FD6BEF">
        <w:rPr>
          <w:rFonts w:ascii="Times New Roman" w:hAnsi="Times New Roman" w:cs="Times New Roman"/>
          <w:sz w:val="22"/>
          <w:szCs w:val="22"/>
        </w:rPr>
        <w:t xml:space="preserve"> 10,000 sq. ft.</w:t>
      </w:r>
      <w:r w:rsidR="00A7043E" w:rsidRPr="00A7043E">
        <w:rPr>
          <w:rFonts w:ascii="Times New Roman" w:hAnsi="Times New Roman" w:cs="Times New Roman"/>
          <w:sz w:val="22"/>
          <w:szCs w:val="22"/>
          <w:vertAlign w:val="superscript"/>
        </w:rPr>
        <w:t>6</w:t>
      </w:r>
    </w:p>
    <w:p w14:paraId="5689D68D" w14:textId="70B1D216" w:rsidR="0054640C" w:rsidRDefault="00FD6BEF" w:rsidP="000210E3">
      <w:pPr>
        <w:tabs>
          <w:tab w:val="left" w:pos="360"/>
          <w:tab w:val="left" w:pos="720"/>
          <w:tab w:val="left" w:pos="1080"/>
        </w:tabs>
        <w:ind w:left="1080"/>
        <w:rPr>
          <w:rFonts w:ascii="Times New Roman" w:hAnsi="Times New Roman" w:cs="Times New Roman"/>
          <w:sz w:val="22"/>
          <w:szCs w:val="22"/>
        </w:rPr>
      </w:pPr>
      <w:r w:rsidRPr="00FD6BEF">
        <w:rPr>
          <w:rFonts w:ascii="Times New Roman" w:hAnsi="Times New Roman" w:cs="Times New Roman"/>
          <w:sz w:val="22"/>
          <w:szCs w:val="22"/>
        </w:rPr>
        <w:t>c)</w:t>
      </w:r>
      <w:r w:rsidRPr="00FD6BEF">
        <w:rPr>
          <w:rFonts w:ascii="Times New Roman" w:hAnsi="Times New Roman" w:cs="Times New Roman"/>
          <w:sz w:val="22"/>
          <w:szCs w:val="22"/>
        </w:rPr>
        <w:tab/>
        <w:t>Maximum Residential Density</w:t>
      </w:r>
      <w:r w:rsidR="00517524">
        <w:rPr>
          <w:rFonts w:ascii="Times New Roman" w:hAnsi="Times New Roman" w:cs="Times New Roman"/>
          <w:sz w:val="22"/>
          <w:szCs w:val="22"/>
        </w:rPr>
        <w:t>:</w:t>
      </w:r>
      <w:r w:rsidRPr="00FD6BEF">
        <w:rPr>
          <w:rFonts w:ascii="Times New Roman" w:hAnsi="Times New Roman" w:cs="Times New Roman"/>
          <w:sz w:val="22"/>
          <w:szCs w:val="22"/>
        </w:rPr>
        <w:t xml:space="preserve"> 1 DU/ 20,000 sq. ft.</w:t>
      </w:r>
      <w:r w:rsidRPr="00A7043E">
        <w:rPr>
          <w:rFonts w:ascii="Times New Roman" w:hAnsi="Times New Roman" w:cs="Times New Roman"/>
          <w:sz w:val="22"/>
          <w:szCs w:val="22"/>
          <w:vertAlign w:val="superscript"/>
        </w:rPr>
        <w:t>1</w:t>
      </w:r>
    </w:p>
    <w:p w14:paraId="12BC8014" w14:textId="240117B7" w:rsidR="0054640C" w:rsidRDefault="00FD6BEF" w:rsidP="000210E3">
      <w:pPr>
        <w:tabs>
          <w:tab w:val="left" w:pos="360"/>
          <w:tab w:val="left" w:pos="720"/>
          <w:tab w:val="left" w:pos="1080"/>
        </w:tabs>
        <w:ind w:left="1080"/>
        <w:rPr>
          <w:rFonts w:ascii="Times New Roman" w:hAnsi="Times New Roman" w:cs="Times New Roman"/>
          <w:sz w:val="22"/>
          <w:szCs w:val="22"/>
        </w:rPr>
      </w:pPr>
      <w:r w:rsidRPr="00FD6BEF">
        <w:rPr>
          <w:rFonts w:ascii="Times New Roman" w:hAnsi="Times New Roman" w:cs="Times New Roman"/>
          <w:sz w:val="22"/>
          <w:szCs w:val="22"/>
        </w:rPr>
        <w:t>d)</w:t>
      </w:r>
      <w:r w:rsidRPr="00FD6BEF">
        <w:rPr>
          <w:rFonts w:ascii="Times New Roman" w:hAnsi="Times New Roman" w:cs="Times New Roman"/>
          <w:sz w:val="22"/>
          <w:szCs w:val="22"/>
        </w:rPr>
        <w:tab/>
        <w:t>Minimum Road Frontage</w:t>
      </w:r>
      <w:r w:rsidR="00517524">
        <w:rPr>
          <w:rFonts w:ascii="Times New Roman" w:hAnsi="Times New Roman" w:cs="Times New Roman"/>
          <w:sz w:val="22"/>
          <w:szCs w:val="22"/>
        </w:rPr>
        <w:t>:</w:t>
      </w:r>
      <w:r w:rsidRPr="00FD6BEF">
        <w:rPr>
          <w:rFonts w:ascii="Times New Roman" w:hAnsi="Times New Roman" w:cs="Times New Roman"/>
          <w:sz w:val="22"/>
          <w:szCs w:val="22"/>
        </w:rPr>
        <w:t xml:space="preserve"> 75 </w:t>
      </w:r>
      <w:r w:rsidR="0060654D">
        <w:rPr>
          <w:rFonts w:ascii="Times New Roman" w:hAnsi="Times New Roman" w:cs="Times New Roman"/>
          <w:sz w:val="22"/>
          <w:szCs w:val="22"/>
        </w:rPr>
        <w:t>ft.</w:t>
      </w:r>
    </w:p>
    <w:p w14:paraId="32AD2995" w14:textId="77777777" w:rsidR="0054640C" w:rsidRDefault="00FD6BEF" w:rsidP="000210E3">
      <w:pPr>
        <w:tabs>
          <w:tab w:val="left" w:pos="360"/>
          <w:tab w:val="left" w:pos="720"/>
          <w:tab w:val="left" w:pos="1080"/>
        </w:tabs>
        <w:ind w:left="1080"/>
        <w:rPr>
          <w:rFonts w:ascii="Times New Roman" w:hAnsi="Times New Roman" w:cs="Times New Roman"/>
          <w:sz w:val="22"/>
          <w:szCs w:val="22"/>
        </w:rPr>
      </w:pPr>
      <w:r w:rsidRPr="00FD6BEF">
        <w:rPr>
          <w:rFonts w:ascii="Times New Roman" w:hAnsi="Times New Roman" w:cs="Times New Roman"/>
          <w:sz w:val="22"/>
          <w:szCs w:val="22"/>
        </w:rPr>
        <w:t>e)</w:t>
      </w:r>
      <w:r w:rsidRPr="00FD6BEF">
        <w:rPr>
          <w:rFonts w:ascii="Times New Roman" w:hAnsi="Times New Roman" w:cs="Times New Roman"/>
          <w:sz w:val="22"/>
          <w:szCs w:val="22"/>
        </w:rPr>
        <w:tab/>
        <w:t xml:space="preserve">Minimum Setbacks for Buildings </w:t>
      </w:r>
    </w:p>
    <w:p w14:paraId="3B3D9DE7" w14:textId="3B898185" w:rsidR="0054640C" w:rsidRDefault="00FD6BEF" w:rsidP="000210E3">
      <w:pPr>
        <w:tabs>
          <w:tab w:val="left" w:pos="360"/>
          <w:tab w:val="left" w:pos="720"/>
          <w:tab w:val="left" w:pos="1080"/>
        </w:tabs>
        <w:ind w:left="1440"/>
        <w:rPr>
          <w:rFonts w:ascii="Times New Roman" w:hAnsi="Times New Roman" w:cs="Times New Roman"/>
          <w:sz w:val="22"/>
          <w:szCs w:val="22"/>
        </w:rPr>
      </w:pPr>
      <w:r w:rsidRPr="00FD6BEF">
        <w:rPr>
          <w:rFonts w:ascii="Times New Roman" w:hAnsi="Times New Roman" w:cs="Times New Roman"/>
          <w:sz w:val="22"/>
          <w:szCs w:val="22"/>
        </w:rPr>
        <w:t>(</w:t>
      </w:r>
      <w:proofErr w:type="spellStart"/>
      <w:r w:rsidRPr="00FD6BEF">
        <w:rPr>
          <w:rFonts w:ascii="Times New Roman" w:hAnsi="Times New Roman" w:cs="Times New Roman"/>
          <w:sz w:val="22"/>
          <w:szCs w:val="22"/>
        </w:rPr>
        <w:t>i</w:t>
      </w:r>
      <w:proofErr w:type="spellEnd"/>
      <w:r w:rsidRPr="00FD6BEF">
        <w:rPr>
          <w:rFonts w:ascii="Times New Roman" w:hAnsi="Times New Roman" w:cs="Times New Roman"/>
          <w:sz w:val="22"/>
          <w:szCs w:val="22"/>
        </w:rPr>
        <w:t>)</w:t>
      </w:r>
      <w:r w:rsidRPr="00FD6BEF">
        <w:rPr>
          <w:rFonts w:ascii="Times New Roman" w:hAnsi="Times New Roman" w:cs="Times New Roman"/>
          <w:sz w:val="22"/>
          <w:szCs w:val="22"/>
        </w:rPr>
        <w:tab/>
        <w:t>Front lot line</w:t>
      </w:r>
      <w:r w:rsidR="00517524">
        <w:rPr>
          <w:rFonts w:ascii="Times New Roman" w:hAnsi="Times New Roman" w:cs="Times New Roman"/>
          <w:sz w:val="22"/>
          <w:szCs w:val="22"/>
        </w:rPr>
        <w:t>:</w:t>
      </w:r>
      <w:r w:rsidRPr="00FD6BEF">
        <w:rPr>
          <w:rFonts w:ascii="Times New Roman" w:hAnsi="Times New Roman" w:cs="Times New Roman"/>
          <w:sz w:val="22"/>
          <w:szCs w:val="22"/>
        </w:rPr>
        <w:t xml:space="preserve"> 20 </w:t>
      </w:r>
      <w:r w:rsidR="0060654D">
        <w:rPr>
          <w:rFonts w:ascii="Times New Roman" w:hAnsi="Times New Roman" w:cs="Times New Roman"/>
          <w:sz w:val="22"/>
          <w:szCs w:val="22"/>
        </w:rPr>
        <w:t>ft.</w:t>
      </w:r>
    </w:p>
    <w:p w14:paraId="60CAB6EA" w14:textId="53803CA9" w:rsidR="0054640C" w:rsidRDefault="00FD6BEF" w:rsidP="000210E3">
      <w:pPr>
        <w:tabs>
          <w:tab w:val="left" w:pos="360"/>
          <w:tab w:val="left" w:pos="720"/>
          <w:tab w:val="left" w:pos="1080"/>
        </w:tabs>
        <w:ind w:left="1440"/>
        <w:rPr>
          <w:rFonts w:ascii="Times New Roman" w:hAnsi="Times New Roman" w:cs="Times New Roman"/>
          <w:sz w:val="22"/>
          <w:szCs w:val="22"/>
        </w:rPr>
      </w:pPr>
      <w:r w:rsidRPr="00FD6BEF">
        <w:rPr>
          <w:rFonts w:ascii="Times New Roman" w:hAnsi="Times New Roman" w:cs="Times New Roman"/>
          <w:sz w:val="22"/>
          <w:szCs w:val="22"/>
        </w:rPr>
        <w:t>(ii)</w:t>
      </w:r>
      <w:r w:rsidRPr="00FD6BEF">
        <w:rPr>
          <w:rFonts w:ascii="Times New Roman" w:hAnsi="Times New Roman" w:cs="Times New Roman"/>
          <w:sz w:val="22"/>
          <w:szCs w:val="22"/>
        </w:rPr>
        <w:tab/>
        <w:t>Side lot line</w:t>
      </w:r>
      <w:r w:rsidR="00517524">
        <w:rPr>
          <w:rFonts w:ascii="Times New Roman" w:hAnsi="Times New Roman" w:cs="Times New Roman"/>
          <w:sz w:val="22"/>
          <w:szCs w:val="22"/>
        </w:rPr>
        <w:t>:</w:t>
      </w:r>
      <w:r w:rsidRPr="00FD6BEF">
        <w:rPr>
          <w:rFonts w:ascii="Times New Roman" w:hAnsi="Times New Roman" w:cs="Times New Roman"/>
          <w:sz w:val="22"/>
          <w:szCs w:val="22"/>
        </w:rPr>
        <w:t xml:space="preserve"> 10 </w:t>
      </w:r>
      <w:r w:rsidR="0060654D">
        <w:rPr>
          <w:rFonts w:ascii="Times New Roman" w:hAnsi="Times New Roman" w:cs="Times New Roman"/>
          <w:sz w:val="22"/>
          <w:szCs w:val="22"/>
        </w:rPr>
        <w:t>ft.</w:t>
      </w:r>
    </w:p>
    <w:p w14:paraId="37E48486" w14:textId="6117E5DD" w:rsidR="00AF2E1C" w:rsidRDefault="00FD6BEF" w:rsidP="000210E3">
      <w:pPr>
        <w:tabs>
          <w:tab w:val="left" w:pos="360"/>
          <w:tab w:val="left" w:pos="720"/>
          <w:tab w:val="left" w:pos="1080"/>
        </w:tabs>
        <w:ind w:left="1440"/>
        <w:rPr>
          <w:rFonts w:ascii="Times New Roman" w:hAnsi="Times New Roman" w:cs="Times New Roman"/>
          <w:sz w:val="22"/>
          <w:szCs w:val="22"/>
        </w:rPr>
      </w:pPr>
      <w:r w:rsidRPr="00FD6BEF">
        <w:rPr>
          <w:rFonts w:ascii="Times New Roman" w:hAnsi="Times New Roman" w:cs="Times New Roman"/>
          <w:sz w:val="22"/>
          <w:szCs w:val="22"/>
        </w:rPr>
        <w:lastRenderedPageBreak/>
        <w:t>(iii)</w:t>
      </w:r>
      <w:r w:rsidRPr="00FD6BEF">
        <w:rPr>
          <w:rFonts w:ascii="Times New Roman" w:hAnsi="Times New Roman" w:cs="Times New Roman"/>
          <w:sz w:val="22"/>
          <w:szCs w:val="22"/>
        </w:rPr>
        <w:tab/>
        <w:t>Rear lot line</w:t>
      </w:r>
      <w:r w:rsidR="001236D1">
        <w:rPr>
          <w:rFonts w:ascii="Times New Roman" w:hAnsi="Times New Roman" w:cs="Times New Roman"/>
          <w:sz w:val="22"/>
          <w:szCs w:val="22"/>
        </w:rPr>
        <w:t>:</w:t>
      </w:r>
      <w:r w:rsidRPr="00FD6BEF">
        <w:rPr>
          <w:rFonts w:ascii="Times New Roman" w:hAnsi="Times New Roman" w:cs="Times New Roman"/>
          <w:sz w:val="22"/>
          <w:szCs w:val="22"/>
        </w:rPr>
        <w:t xml:space="preserve"> 10 </w:t>
      </w:r>
      <w:r w:rsidR="0060654D">
        <w:rPr>
          <w:rFonts w:ascii="Times New Roman" w:hAnsi="Times New Roman" w:cs="Times New Roman"/>
          <w:sz w:val="22"/>
          <w:szCs w:val="22"/>
        </w:rPr>
        <w:t>ft.</w:t>
      </w:r>
    </w:p>
    <w:p w14:paraId="468C52B5" w14:textId="0C81648C" w:rsidR="00AF2E1C" w:rsidRDefault="00FD6BEF" w:rsidP="000210E3">
      <w:pPr>
        <w:tabs>
          <w:tab w:val="left" w:pos="360"/>
          <w:tab w:val="left" w:pos="720"/>
          <w:tab w:val="left" w:pos="1080"/>
        </w:tabs>
        <w:ind w:left="1080"/>
        <w:rPr>
          <w:rFonts w:ascii="Times New Roman" w:hAnsi="Times New Roman" w:cs="Times New Roman"/>
          <w:sz w:val="22"/>
          <w:szCs w:val="22"/>
        </w:rPr>
      </w:pPr>
      <w:r w:rsidRPr="00FD6BEF">
        <w:rPr>
          <w:rFonts w:ascii="Times New Roman" w:hAnsi="Times New Roman" w:cs="Times New Roman"/>
          <w:sz w:val="22"/>
          <w:szCs w:val="22"/>
        </w:rPr>
        <w:t>f)</w:t>
      </w:r>
      <w:r w:rsidRPr="00FD6BEF">
        <w:rPr>
          <w:rFonts w:ascii="Times New Roman" w:hAnsi="Times New Roman" w:cs="Times New Roman"/>
          <w:sz w:val="22"/>
          <w:szCs w:val="22"/>
        </w:rPr>
        <w:tab/>
        <w:t>Maximum Building Height</w:t>
      </w:r>
      <w:r w:rsidR="001236D1">
        <w:rPr>
          <w:rFonts w:ascii="Times New Roman" w:hAnsi="Times New Roman" w:cs="Times New Roman"/>
          <w:sz w:val="22"/>
          <w:szCs w:val="22"/>
        </w:rPr>
        <w:t>:</w:t>
      </w:r>
      <w:r w:rsidRPr="00FD6BEF">
        <w:rPr>
          <w:rFonts w:ascii="Times New Roman" w:hAnsi="Times New Roman" w:cs="Times New Roman"/>
          <w:sz w:val="22"/>
          <w:szCs w:val="22"/>
        </w:rPr>
        <w:t xml:space="preserve"> 35 </w:t>
      </w:r>
      <w:r w:rsidR="0060654D">
        <w:rPr>
          <w:rFonts w:ascii="Times New Roman" w:hAnsi="Times New Roman" w:cs="Times New Roman"/>
          <w:sz w:val="22"/>
          <w:szCs w:val="22"/>
        </w:rPr>
        <w:t>ft.</w:t>
      </w:r>
    </w:p>
    <w:p w14:paraId="06BADC05" w14:textId="77777777" w:rsidR="00AF2E1C" w:rsidRDefault="00FD6BEF" w:rsidP="000210E3">
      <w:pPr>
        <w:tabs>
          <w:tab w:val="left" w:pos="360"/>
          <w:tab w:val="left" w:pos="720"/>
          <w:tab w:val="left" w:pos="1080"/>
        </w:tabs>
        <w:ind w:left="1080"/>
        <w:rPr>
          <w:rFonts w:ascii="Times New Roman" w:hAnsi="Times New Roman" w:cs="Times New Roman"/>
          <w:sz w:val="22"/>
          <w:szCs w:val="22"/>
        </w:rPr>
      </w:pPr>
      <w:r w:rsidRPr="00FD6BEF">
        <w:rPr>
          <w:rFonts w:ascii="Times New Roman" w:hAnsi="Times New Roman" w:cs="Times New Roman"/>
          <w:sz w:val="22"/>
          <w:szCs w:val="22"/>
        </w:rPr>
        <w:t>g)</w:t>
      </w:r>
      <w:r w:rsidRPr="00FD6BEF">
        <w:rPr>
          <w:rFonts w:ascii="Times New Roman" w:hAnsi="Times New Roman" w:cs="Times New Roman"/>
          <w:sz w:val="22"/>
          <w:szCs w:val="22"/>
        </w:rPr>
        <w:tab/>
        <w:t>Structures shall not cover more than 30% of any lot. Lots legally non-conforming due to lot size may have up to 50% structure coverage.</w:t>
      </w:r>
    </w:p>
    <w:p w14:paraId="4D2D0911" w14:textId="77777777" w:rsidR="00AF2E1C" w:rsidRDefault="00AF2E1C" w:rsidP="00AF2E1C">
      <w:pPr>
        <w:tabs>
          <w:tab w:val="left" w:pos="360"/>
          <w:tab w:val="left" w:pos="720"/>
          <w:tab w:val="left" w:pos="1080"/>
        </w:tabs>
        <w:rPr>
          <w:rFonts w:ascii="Times New Roman" w:hAnsi="Times New Roman" w:cs="Times New Roman"/>
          <w:sz w:val="22"/>
          <w:szCs w:val="22"/>
        </w:rPr>
      </w:pPr>
    </w:p>
    <w:p w14:paraId="0F7CEAED" w14:textId="77AFFDD7" w:rsidR="00AF2E1C" w:rsidRPr="004579D7" w:rsidRDefault="00FD6BEF" w:rsidP="00D6374F">
      <w:pPr>
        <w:pStyle w:val="Heading2"/>
        <w:rPr>
          <w:rFonts w:ascii="Times New Roman" w:hAnsi="Times New Roman" w:cs="Times New Roman"/>
          <w:b/>
          <w:bCs/>
          <w:color w:val="auto"/>
          <w:sz w:val="22"/>
          <w:szCs w:val="22"/>
        </w:rPr>
      </w:pPr>
      <w:r w:rsidRPr="004579D7">
        <w:rPr>
          <w:rFonts w:ascii="Times New Roman" w:hAnsi="Times New Roman" w:cs="Times New Roman"/>
          <w:b/>
          <w:bCs/>
          <w:color w:val="auto"/>
          <w:sz w:val="22"/>
          <w:szCs w:val="22"/>
        </w:rPr>
        <w:t>F)</w:t>
      </w:r>
      <w:r w:rsidRPr="004579D7">
        <w:rPr>
          <w:rFonts w:ascii="Times New Roman" w:hAnsi="Times New Roman" w:cs="Times New Roman"/>
          <w:b/>
          <w:bCs/>
          <w:color w:val="auto"/>
          <w:sz w:val="22"/>
          <w:szCs w:val="22"/>
        </w:rPr>
        <w:tab/>
        <w:t>Village II District</w:t>
      </w:r>
    </w:p>
    <w:p w14:paraId="1DB2DE67" w14:textId="77777777" w:rsidR="00AF2E1C" w:rsidRDefault="00FD6BEF" w:rsidP="00803EB3">
      <w:pPr>
        <w:tabs>
          <w:tab w:val="left" w:pos="360"/>
          <w:tab w:val="left" w:pos="720"/>
          <w:tab w:val="left" w:pos="1080"/>
        </w:tabs>
        <w:ind w:left="720"/>
        <w:rPr>
          <w:rFonts w:ascii="Times New Roman" w:hAnsi="Times New Roman" w:cs="Times New Roman"/>
          <w:sz w:val="22"/>
          <w:szCs w:val="22"/>
        </w:rPr>
      </w:pPr>
      <w:r w:rsidRPr="00FD6BEF">
        <w:rPr>
          <w:rFonts w:ascii="Times New Roman" w:hAnsi="Times New Roman" w:cs="Times New Roman"/>
          <w:sz w:val="22"/>
          <w:szCs w:val="22"/>
        </w:rPr>
        <w:t>1)</w:t>
      </w:r>
      <w:r w:rsidRPr="00FD6BEF">
        <w:rPr>
          <w:rFonts w:ascii="Times New Roman" w:hAnsi="Times New Roman" w:cs="Times New Roman"/>
          <w:sz w:val="22"/>
          <w:szCs w:val="22"/>
        </w:rPr>
        <w:tab/>
        <w:t>Dimensional Requirements:</w:t>
      </w:r>
    </w:p>
    <w:p w14:paraId="1370201A" w14:textId="603B0F7D" w:rsidR="00AF2E1C" w:rsidRDefault="00FD6BEF" w:rsidP="00803EB3">
      <w:pPr>
        <w:tabs>
          <w:tab w:val="left" w:pos="360"/>
          <w:tab w:val="left" w:pos="720"/>
          <w:tab w:val="left" w:pos="1080"/>
        </w:tabs>
        <w:ind w:left="1080"/>
        <w:rPr>
          <w:rFonts w:ascii="Times New Roman" w:hAnsi="Times New Roman" w:cs="Times New Roman"/>
          <w:sz w:val="22"/>
          <w:szCs w:val="22"/>
        </w:rPr>
      </w:pPr>
      <w:proofErr w:type="gramStart"/>
      <w:r w:rsidRPr="00FD6BEF">
        <w:rPr>
          <w:rFonts w:ascii="Times New Roman" w:hAnsi="Times New Roman" w:cs="Times New Roman"/>
          <w:sz w:val="22"/>
          <w:szCs w:val="22"/>
        </w:rPr>
        <w:t>a) Minimum</w:t>
      </w:r>
      <w:proofErr w:type="gramEnd"/>
      <w:r w:rsidRPr="00FD6BEF">
        <w:rPr>
          <w:rFonts w:ascii="Times New Roman" w:hAnsi="Times New Roman" w:cs="Times New Roman"/>
          <w:sz w:val="22"/>
          <w:szCs w:val="22"/>
        </w:rPr>
        <w:t xml:space="preserve"> Lot Size</w:t>
      </w:r>
      <w:r w:rsidR="00130F35">
        <w:rPr>
          <w:rFonts w:ascii="Times New Roman" w:hAnsi="Times New Roman" w:cs="Times New Roman"/>
          <w:sz w:val="22"/>
          <w:szCs w:val="22"/>
        </w:rPr>
        <w:t>:</w:t>
      </w:r>
      <w:r w:rsidRPr="00FD6BEF">
        <w:rPr>
          <w:rFonts w:ascii="Times New Roman" w:hAnsi="Times New Roman" w:cs="Times New Roman"/>
          <w:sz w:val="22"/>
          <w:szCs w:val="22"/>
        </w:rPr>
        <w:t xml:space="preserve"> 30,000 sq. ft.</w:t>
      </w:r>
    </w:p>
    <w:p w14:paraId="0AF17E8D" w14:textId="59BFB2A6" w:rsidR="00AF2E1C" w:rsidRDefault="00FD6BEF" w:rsidP="00803EB3">
      <w:pPr>
        <w:tabs>
          <w:tab w:val="left" w:pos="360"/>
          <w:tab w:val="left" w:pos="720"/>
          <w:tab w:val="left" w:pos="1080"/>
        </w:tabs>
        <w:ind w:left="1080"/>
        <w:rPr>
          <w:rFonts w:ascii="Times New Roman" w:hAnsi="Times New Roman" w:cs="Times New Roman"/>
          <w:sz w:val="22"/>
          <w:szCs w:val="22"/>
        </w:rPr>
      </w:pPr>
      <w:proofErr w:type="gramStart"/>
      <w:r w:rsidRPr="00FD6BEF">
        <w:rPr>
          <w:rFonts w:ascii="Times New Roman" w:hAnsi="Times New Roman" w:cs="Times New Roman"/>
          <w:sz w:val="22"/>
          <w:szCs w:val="22"/>
        </w:rPr>
        <w:t>b) Minimum Lot</w:t>
      </w:r>
      <w:proofErr w:type="gramEnd"/>
      <w:r w:rsidRPr="00FD6BEF">
        <w:rPr>
          <w:rFonts w:ascii="Times New Roman" w:hAnsi="Times New Roman" w:cs="Times New Roman"/>
          <w:sz w:val="22"/>
          <w:szCs w:val="22"/>
        </w:rPr>
        <w:t xml:space="preserve"> Size for Subdivisions with Community Subsurface Wastewater System</w:t>
      </w:r>
      <w:r w:rsidR="00130F35">
        <w:rPr>
          <w:rFonts w:ascii="Times New Roman" w:hAnsi="Times New Roman" w:cs="Times New Roman"/>
          <w:sz w:val="22"/>
          <w:szCs w:val="22"/>
        </w:rPr>
        <w:t>:</w:t>
      </w:r>
      <w:r w:rsidRPr="00FD6BEF">
        <w:rPr>
          <w:rFonts w:ascii="Times New Roman" w:hAnsi="Times New Roman" w:cs="Times New Roman"/>
          <w:sz w:val="22"/>
          <w:szCs w:val="22"/>
        </w:rPr>
        <w:t xml:space="preserve"> 10,000 sq. ft.</w:t>
      </w:r>
      <w:r w:rsidRPr="00D56CD9">
        <w:rPr>
          <w:rFonts w:ascii="Times New Roman" w:hAnsi="Times New Roman" w:cs="Times New Roman"/>
          <w:sz w:val="22"/>
          <w:szCs w:val="22"/>
          <w:vertAlign w:val="superscript"/>
        </w:rPr>
        <w:t>6</w:t>
      </w:r>
    </w:p>
    <w:p w14:paraId="72686F61" w14:textId="6A75B541" w:rsidR="00AF2E1C" w:rsidRDefault="00FD6BEF" w:rsidP="00803EB3">
      <w:pPr>
        <w:tabs>
          <w:tab w:val="left" w:pos="360"/>
          <w:tab w:val="left" w:pos="720"/>
          <w:tab w:val="left" w:pos="1080"/>
        </w:tabs>
        <w:ind w:left="1080"/>
        <w:rPr>
          <w:rFonts w:ascii="Times New Roman" w:hAnsi="Times New Roman" w:cs="Times New Roman"/>
          <w:sz w:val="22"/>
          <w:szCs w:val="22"/>
        </w:rPr>
      </w:pPr>
      <w:r w:rsidRPr="00FD6BEF">
        <w:rPr>
          <w:rFonts w:ascii="Times New Roman" w:hAnsi="Times New Roman" w:cs="Times New Roman"/>
          <w:sz w:val="22"/>
          <w:szCs w:val="22"/>
        </w:rPr>
        <w:t>c) Maximum Residential Density</w:t>
      </w:r>
      <w:r w:rsidR="00130F35">
        <w:rPr>
          <w:rFonts w:ascii="Times New Roman" w:hAnsi="Times New Roman" w:cs="Times New Roman"/>
          <w:sz w:val="22"/>
          <w:szCs w:val="22"/>
        </w:rPr>
        <w:t>:</w:t>
      </w:r>
      <w:r w:rsidRPr="00FD6BEF">
        <w:rPr>
          <w:rFonts w:ascii="Times New Roman" w:hAnsi="Times New Roman" w:cs="Times New Roman"/>
          <w:sz w:val="22"/>
          <w:szCs w:val="22"/>
        </w:rPr>
        <w:t xml:space="preserve"> 1 DU/ 20,000 sq. ft.</w:t>
      </w:r>
      <w:r w:rsidRPr="00D56CD9">
        <w:rPr>
          <w:rFonts w:ascii="Times New Roman" w:hAnsi="Times New Roman" w:cs="Times New Roman"/>
          <w:sz w:val="22"/>
          <w:szCs w:val="22"/>
          <w:vertAlign w:val="superscript"/>
        </w:rPr>
        <w:t>1</w:t>
      </w:r>
    </w:p>
    <w:p w14:paraId="7CDD5B01" w14:textId="3BA6D063" w:rsidR="00AF2E1C" w:rsidRDefault="00FD6BEF" w:rsidP="00803EB3">
      <w:pPr>
        <w:tabs>
          <w:tab w:val="left" w:pos="360"/>
          <w:tab w:val="left" w:pos="720"/>
          <w:tab w:val="left" w:pos="1080"/>
        </w:tabs>
        <w:ind w:left="1080"/>
        <w:rPr>
          <w:rFonts w:ascii="Times New Roman" w:hAnsi="Times New Roman" w:cs="Times New Roman"/>
          <w:sz w:val="22"/>
          <w:szCs w:val="22"/>
        </w:rPr>
      </w:pPr>
      <w:r w:rsidRPr="00FD6BEF">
        <w:rPr>
          <w:rFonts w:ascii="Times New Roman" w:hAnsi="Times New Roman" w:cs="Times New Roman"/>
          <w:sz w:val="22"/>
          <w:szCs w:val="22"/>
        </w:rPr>
        <w:t>d) Minimum Road Frontage</w:t>
      </w:r>
      <w:r w:rsidR="00130F35">
        <w:rPr>
          <w:rFonts w:ascii="Times New Roman" w:hAnsi="Times New Roman" w:cs="Times New Roman"/>
          <w:sz w:val="22"/>
          <w:szCs w:val="22"/>
        </w:rPr>
        <w:t>:</w:t>
      </w:r>
      <w:r w:rsidRPr="00FD6BEF">
        <w:rPr>
          <w:rFonts w:ascii="Times New Roman" w:hAnsi="Times New Roman" w:cs="Times New Roman"/>
          <w:sz w:val="22"/>
          <w:szCs w:val="22"/>
        </w:rPr>
        <w:t xml:space="preserve"> 100 </w:t>
      </w:r>
      <w:r w:rsidR="0060654D">
        <w:rPr>
          <w:rFonts w:ascii="Times New Roman" w:hAnsi="Times New Roman" w:cs="Times New Roman"/>
          <w:sz w:val="22"/>
          <w:szCs w:val="22"/>
        </w:rPr>
        <w:t>ft.</w:t>
      </w:r>
    </w:p>
    <w:p w14:paraId="0A9A6F7C" w14:textId="423F1F1B" w:rsidR="00AF2E1C" w:rsidRDefault="00FD6BEF" w:rsidP="00803EB3">
      <w:pPr>
        <w:tabs>
          <w:tab w:val="left" w:pos="360"/>
          <w:tab w:val="left" w:pos="720"/>
          <w:tab w:val="left" w:pos="1080"/>
        </w:tabs>
        <w:ind w:left="1080"/>
        <w:rPr>
          <w:rFonts w:ascii="Times New Roman" w:hAnsi="Times New Roman" w:cs="Times New Roman"/>
          <w:sz w:val="22"/>
          <w:szCs w:val="22"/>
        </w:rPr>
      </w:pPr>
      <w:r w:rsidRPr="00FD6BEF">
        <w:rPr>
          <w:rFonts w:ascii="Times New Roman" w:hAnsi="Times New Roman" w:cs="Times New Roman"/>
          <w:sz w:val="22"/>
          <w:szCs w:val="22"/>
        </w:rPr>
        <w:t>e) Minimum Setbacks for Buildings</w:t>
      </w:r>
      <w:r w:rsidR="00130F35">
        <w:rPr>
          <w:rFonts w:ascii="Times New Roman" w:hAnsi="Times New Roman" w:cs="Times New Roman"/>
          <w:sz w:val="22"/>
          <w:szCs w:val="22"/>
        </w:rPr>
        <w:t>:</w:t>
      </w:r>
    </w:p>
    <w:p w14:paraId="013BBB32" w14:textId="3F2AF113" w:rsidR="00AF2E1C" w:rsidRDefault="00FD6BEF" w:rsidP="00803EB3">
      <w:pPr>
        <w:tabs>
          <w:tab w:val="left" w:pos="360"/>
          <w:tab w:val="left" w:pos="720"/>
          <w:tab w:val="left" w:pos="1080"/>
        </w:tabs>
        <w:ind w:left="1440"/>
        <w:rPr>
          <w:rFonts w:ascii="Times New Roman" w:hAnsi="Times New Roman" w:cs="Times New Roman"/>
          <w:sz w:val="22"/>
          <w:szCs w:val="22"/>
        </w:rPr>
      </w:pPr>
      <w:r w:rsidRPr="00FD6BEF">
        <w:rPr>
          <w:rFonts w:ascii="Times New Roman" w:hAnsi="Times New Roman" w:cs="Times New Roman"/>
          <w:sz w:val="22"/>
          <w:szCs w:val="22"/>
        </w:rPr>
        <w:t>(</w:t>
      </w:r>
      <w:proofErr w:type="spellStart"/>
      <w:r w:rsidRPr="00FD6BEF">
        <w:rPr>
          <w:rFonts w:ascii="Times New Roman" w:hAnsi="Times New Roman" w:cs="Times New Roman"/>
          <w:sz w:val="22"/>
          <w:szCs w:val="22"/>
        </w:rPr>
        <w:t>i</w:t>
      </w:r>
      <w:proofErr w:type="spellEnd"/>
      <w:r w:rsidRPr="00FD6BEF">
        <w:rPr>
          <w:rFonts w:ascii="Times New Roman" w:hAnsi="Times New Roman" w:cs="Times New Roman"/>
          <w:sz w:val="22"/>
          <w:szCs w:val="22"/>
        </w:rPr>
        <w:t>) Front lot line</w:t>
      </w:r>
      <w:r w:rsidR="00130F35">
        <w:rPr>
          <w:rFonts w:ascii="Times New Roman" w:hAnsi="Times New Roman" w:cs="Times New Roman"/>
          <w:sz w:val="22"/>
          <w:szCs w:val="22"/>
        </w:rPr>
        <w:t>:</w:t>
      </w:r>
      <w:r w:rsidRPr="00FD6BEF">
        <w:rPr>
          <w:rFonts w:ascii="Times New Roman" w:hAnsi="Times New Roman" w:cs="Times New Roman"/>
          <w:sz w:val="22"/>
          <w:szCs w:val="22"/>
        </w:rPr>
        <w:t xml:space="preserve"> 30 </w:t>
      </w:r>
      <w:r w:rsidR="0060654D">
        <w:rPr>
          <w:rFonts w:ascii="Times New Roman" w:hAnsi="Times New Roman" w:cs="Times New Roman"/>
          <w:sz w:val="22"/>
          <w:szCs w:val="22"/>
        </w:rPr>
        <w:t>ft.</w:t>
      </w:r>
    </w:p>
    <w:p w14:paraId="37502A8D" w14:textId="2527DEFF" w:rsidR="00AF2E1C" w:rsidRDefault="00FD6BEF" w:rsidP="00803EB3">
      <w:pPr>
        <w:tabs>
          <w:tab w:val="left" w:pos="360"/>
          <w:tab w:val="left" w:pos="720"/>
          <w:tab w:val="left" w:pos="1080"/>
        </w:tabs>
        <w:ind w:left="1440"/>
        <w:rPr>
          <w:rFonts w:ascii="Times New Roman" w:hAnsi="Times New Roman" w:cs="Times New Roman"/>
          <w:sz w:val="22"/>
          <w:szCs w:val="22"/>
        </w:rPr>
      </w:pPr>
      <w:r w:rsidRPr="00FD6BEF">
        <w:rPr>
          <w:rFonts w:ascii="Times New Roman" w:hAnsi="Times New Roman" w:cs="Times New Roman"/>
          <w:sz w:val="22"/>
          <w:szCs w:val="22"/>
        </w:rPr>
        <w:t>(ii) Side lot line</w:t>
      </w:r>
      <w:r w:rsidR="00130F35">
        <w:rPr>
          <w:rFonts w:ascii="Times New Roman" w:hAnsi="Times New Roman" w:cs="Times New Roman"/>
          <w:sz w:val="22"/>
          <w:szCs w:val="22"/>
        </w:rPr>
        <w:t>:</w:t>
      </w:r>
      <w:r w:rsidRPr="00FD6BEF">
        <w:rPr>
          <w:rFonts w:ascii="Times New Roman" w:hAnsi="Times New Roman" w:cs="Times New Roman"/>
          <w:sz w:val="22"/>
          <w:szCs w:val="22"/>
        </w:rPr>
        <w:t xml:space="preserve"> 10 </w:t>
      </w:r>
      <w:r w:rsidR="0060654D">
        <w:rPr>
          <w:rFonts w:ascii="Times New Roman" w:hAnsi="Times New Roman" w:cs="Times New Roman"/>
          <w:sz w:val="22"/>
          <w:szCs w:val="22"/>
        </w:rPr>
        <w:t>ft.</w:t>
      </w:r>
    </w:p>
    <w:p w14:paraId="1F302427" w14:textId="5DFAF026" w:rsidR="00AF2E1C" w:rsidRDefault="00FD6BEF" w:rsidP="00803EB3">
      <w:pPr>
        <w:tabs>
          <w:tab w:val="left" w:pos="360"/>
          <w:tab w:val="left" w:pos="720"/>
          <w:tab w:val="left" w:pos="1080"/>
        </w:tabs>
        <w:ind w:left="1440"/>
        <w:rPr>
          <w:rFonts w:ascii="Times New Roman" w:hAnsi="Times New Roman" w:cs="Times New Roman"/>
          <w:sz w:val="22"/>
          <w:szCs w:val="22"/>
        </w:rPr>
      </w:pPr>
      <w:r w:rsidRPr="00FD6BEF">
        <w:rPr>
          <w:rFonts w:ascii="Times New Roman" w:hAnsi="Times New Roman" w:cs="Times New Roman"/>
          <w:sz w:val="22"/>
          <w:szCs w:val="22"/>
        </w:rPr>
        <w:t>(iii) Rear lot line</w:t>
      </w:r>
      <w:r w:rsidR="00130F35">
        <w:rPr>
          <w:rFonts w:ascii="Times New Roman" w:hAnsi="Times New Roman" w:cs="Times New Roman"/>
          <w:sz w:val="22"/>
          <w:szCs w:val="22"/>
        </w:rPr>
        <w:t>:</w:t>
      </w:r>
      <w:r w:rsidRPr="00FD6BEF">
        <w:rPr>
          <w:rFonts w:ascii="Times New Roman" w:hAnsi="Times New Roman" w:cs="Times New Roman"/>
          <w:sz w:val="22"/>
          <w:szCs w:val="22"/>
        </w:rPr>
        <w:t xml:space="preserve"> 10 </w:t>
      </w:r>
      <w:r w:rsidR="0060654D">
        <w:rPr>
          <w:rFonts w:ascii="Times New Roman" w:hAnsi="Times New Roman" w:cs="Times New Roman"/>
          <w:sz w:val="22"/>
          <w:szCs w:val="22"/>
        </w:rPr>
        <w:t>ft.</w:t>
      </w:r>
    </w:p>
    <w:p w14:paraId="6143CB52" w14:textId="24B22A2D" w:rsidR="00AF2E1C" w:rsidRDefault="00FD6BEF" w:rsidP="00803EB3">
      <w:pPr>
        <w:tabs>
          <w:tab w:val="left" w:pos="360"/>
          <w:tab w:val="left" w:pos="720"/>
          <w:tab w:val="left" w:pos="1080"/>
        </w:tabs>
        <w:ind w:left="1080"/>
        <w:rPr>
          <w:rFonts w:ascii="Times New Roman" w:hAnsi="Times New Roman" w:cs="Times New Roman"/>
          <w:sz w:val="22"/>
          <w:szCs w:val="22"/>
        </w:rPr>
      </w:pPr>
      <w:r w:rsidRPr="00FD6BEF">
        <w:rPr>
          <w:rFonts w:ascii="Times New Roman" w:hAnsi="Times New Roman" w:cs="Times New Roman"/>
          <w:sz w:val="22"/>
          <w:szCs w:val="22"/>
        </w:rPr>
        <w:t>f) Maximum Building Height</w:t>
      </w:r>
      <w:r w:rsidR="00130F35">
        <w:rPr>
          <w:rFonts w:ascii="Times New Roman" w:hAnsi="Times New Roman" w:cs="Times New Roman"/>
          <w:sz w:val="22"/>
          <w:szCs w:val="22"/>
        </w:rPr>
        <w:t>:</w:t>
      </w:r>
      <w:r w:rsidRPr="00FD6BEF">
        <w:rPr>
          <w:rFonts w:ascii="Times New Roman" w:hAnsi="Times New Roman" w:cs="Times New Roman"/>
          <w:sz w:val="22"/>
          <w:szCs w:val="22"/>
        </w:rPr>
        <w:t xml:space="preserve"> 35 </w:t>
      </w:r>
      <w:r w:rsidR="0060654D">
        <w:rPr>
          <w:rFonts w:ascii="Times New Roman" w:hAnsi="Times New Roman" w:cs="Times New Roman"/>
          <w:sz w:val="22"/>
          <w:szCs w:val="22"/>
        </w:rPr>
        <w:t>ft.</w:t>
      </w:r>
    </w:p>
    <w:p w14:paraId="592CCDF8" w14:textId="77777777" w:rsidR="00AF2E1C" w:rsidRDefault="00FD6BEF" w:rsidP="00803EB3">
      <w:pPr>
        <w:tabs>
          <w:tab w:val="left" w:pos="360"/>
          <w:tab w:val="left" w:pos="720"/>
          <w:tab w:val="left" w:pos="1080"/>
        </w:tabs>
        <w:ind w:left="1080"/>
        <w:rPr>
          <w:rFonts w:ascii="Times New Roman" w:hAnsi="Times New Roman" w:cs="Times New Roman"/>
          <w:sz w:val="22"/>
          <w:szCs w:val="22"/>
        </w:rPr>
      </w:pPr>
      <w:r w:rsidRPr="00FD6BEF">
        <w:rPr>
          <w:rFonts w:ascii="Times New Roman" w:hAnsi="Times New Roman" w:cs="Times New Roman"/>
          <w:sz w:val="22"/>
          <w:szCs w:val="22"/>
        </w:rPr>
        <w:t>g) Structures shall not cover more than 30% of any lot. Lots legally non-conforming due to lot size may have up to 50% structure coverage.</w:t>
      </w:r>
    </w:p>
    <w:p w14:paraId="741725B3" w14:textId="77777777" w:rsidR="00AF2E1C" w:rsidRDefault="00AF2E1C" w:rsidP="00AF2E1C">
      <w:pPr>
        <w:tabs>
          <w:tab w:val="left" w:pos="360"/>
          <w:tab w:val="left" w:pos="720"/>
          <w:tab w:val="left" w:pos="1080"/>
        </w:tabs>
        <w:rPr>
          <w:rFonts w:ascii="Times New Roman" w:hAnsi="Times New Roman" w:cs="Times New Roman"/>
          <w:sz w:val="22"/>
          <w:szCs w:val="22"/>
        </w:rPr>
      </w:pPr>
    </w:p>
    <w:p w14:paraId="652969F5" w14:textId="10168121" w:rsidR="001C28B4" w:rsidRPr="007A06AC" w:rsidRDefault="00983A08" w:rsidP="00B208B4">
      <w:pPr>
        <w:tabs>
          <w:tab w:val="left" w:pos="360"/>
          <w:tab w:val="left" w:pos="720"/>
          <w:tab w:val="left" w:pos="1080"/>
        </w:tabs>
        <w:ind w:left="720"/>
        <w:rPr>
          <w:rFonts w:ascii="Times New Roman" w:hAnsi="Times New Roman" w:cs="Times New Roman"/>
          <w:b/>
          <w:bCs/>
          <w:sz w:val="22"/>
          <w:szCs w:val="22"/>
        </w:rPr>
      </w:pPr>
      <w:r>
        <w:rPr>
          <w:rFonts w:ascii="Times New Roman" w:hAnsi="Times New Roman" w:cs="Times New Roman"/>
          <w:b/>
          <w:bCs/>
          <w:sz w:val="22"/>
          <w:szCs w:val="22"/>
        </w:rPr>
        <w:t>FOOT</w:t>
      </w:r>
      <w:r w:rsidR="001C28B4" w:rsidRPr="007A06AC">
        <w:rPr>
          <w:rFonts w:ascii="Times New Roman" w:hAnsi="Times New Roman" w:cs="Times New Roman"/>
          <w:b/>
          <w:bCs/>
          <w:sz w:val="22"/>
          <w:szCs w:val="22"/>
        </w:rPr>
        <w:t>NOTES</w:t>
      </w:r>
      <w:r w:rsidR="007A06AC" w:rsidRPr="007A06AC">
        <w:rPr>
          <w:rFonts w:ascii="Times New Roman" w:hAnsi="Times New Roman" w:cs="Times New Roman"/>
          <w:b/>
          <w:bCs/>
          <w:sz w:val="22"/>
          <w:szCs w:val="22"/>
        </w:rPr>
        <w:t xml:space="preserve"> FOR SECTIONS D-F ABOVE</w:t>
      </w:r>
    </w:p>
    <w:p w14:paraId="2F20726B" w14:textId="4B27FDDA" w:rsidR="00AF081A" w:rsidRDefault="007A06AC" w:rsidP="00E91E33">
      <w:pPr>
        <w:tabs>
          <w:tab w:val="left" w:pos="360"/>
          <w:tab w:val="left" w:pos="720"/>
          <w:tab w:val="left" w:pos="1080"/>
        </w:tabs>
        <w:ind w:left="504" w:hanging="144"/>
        <w:rPr>
          <w:rFonts w:ascii="Times New Roman" w:hAnsi="Times New Roman" w:cs="Times New Roman"/>
          <w:sz w:val="22"/>
          <w:szCs w:val="22"/>
        </w:rPr>
      </w:pPr>
      <w:r w:rsidRPr="00AF081A">
        <w:rPr>
          <w:rFonts w:ascii="Times New Roman" w:hAnsi="Times New Roman" w:cs="Times New Roman"/>
          <w:sz w:val="22"/>
          <w:szCs w:val="22"/>
          <w:vertAlign w:val="superscript"/>
        </w:rPr>
        <w:t>1</w:t>
      </w:r>
      <w:r w:rsidR="00707F60">
        <w:rPr>
          <w:rFonts w:ascii="Times New Roman" w:hAnsi="Times New Roman" w:cs="Times New Roman"/>
          <w:sz w:val="22"/>
          <w:szCs w:val="22"/>
          <w:vertAlign w:val="superscript"/>
        </w:rPr>
        <w:tab/>
      </w:r>
      <w:r w:rsidR="001C28B4" w:rsidRPr="001C28B4">
        <w:rPr>
          <w:rFonts w:ascii="Times New Roman" w:hAnsi="Times New Roman" w:cs="Times New Roman"/>
          <w:sz w:val="22"/>
          <w:szCs w:val="22"/>
        </w:rPr>
        <w:t xml:space="preserve">One Accessory Dwelling Unit that meets the standards of </w:t>
      </w:r>
      <w:commentRangeStart w:id="2"/>
      <w:r w:rsidR="001C28B4" w:rsidRPr="001C28B4">
        <w:rPr>
          <w:rFonts w:ascii="Times New Roman" w:hAnsi="Times New Roman" w:cs="Times New Roman"/>
          <w:sz w:val="22"/>
          <w:szCs w:val="22"/>
        </w:rPr>
        <w:t xml:space="preserve">Article 4, Section B shall be exempt from any density requirements or lot area requirements. (Note: written </w:t>
      </w:r>
      <w:proofErr w:type="gramStart"/>
      <w:r w:rsidR="001C28B4" w:rsidRPr="001C28B4">
        <w:rPr>
          <w:rFonts w:ascii="Times New Roman" w:hAnsi="Times New Roman" w:cs="Times New Roman"/>
          <w:sz w:val="22"/>
          <w:szCs w:val="22"/>
        </w:rPr>
        <w:t>in reference to</w:t>
      </w:r>
      <w:proofErr w:type="gramEnd"/>
      <w:r w:rsidR="001C28B4" w:rsidRPr="001C28B4">
        <w:rPr>
          <w:rFonts w:ascii="Times New Roman" w:hAnsi="Times New Roman" w:cs="Times New Roman"/>
          <w:sz w:val="22"/>
          <w:szCs w:val="22"/>
        </w:rPr>
        <w:t xml:space="preserve"> DECD proposed rule 19-100; Chapter 5; Section 4.B.3.a)</w:t>
      </w:r>
      <w:commentRangeEnd w:id="2"/>
      <w:r w:rsidR="00AD3131">
        <w:rPr>
          <w:rStyle w:val="CommentReference"/>
        </w:rPr>
        <w:commentReference w:id="2"/>
      </w:r>
    </w:p>
    <w:p w14:paraId="46CC44CA" w14:textId="5842839D" w:rsidR="00AF081A" w:rsidRDefault="00AF081A" w:rsidP="00E91E33">
      <w:pPr>
        <w:tabs>
          <w:tab w:val="left" w:pos="360"/>
          <w:tab w:val="left" w:pos="720"/>
          <w:tab w:val="left" w:pos="1080"/>
        </w:tabs>
        <w:ind w:left="504" w:hanging="144"/>
        <w:rPr>
          <w:rFonts w:ascii="Times New Roman" w:hAnsi="Times New Roman" w:cs="Times New Roman"/>
          <w:sz w:val="22"/>
          <w:szCs w:val="22"/>
        </w:rPr>
      </w:pPr>
      <w:r w:rsidRPr="00AF081A">
        <w:rPr>
          <w:rFonts w:ascii="Times New Roman" w:hAnsi="Times New Roman" w:cs="Times New Roman"/>
          <w:sz w:val="22"/>
          <w:szCs w:val="22"/>
          <w:vertAlign w:val="superscript"/>
        </w:rPr>
        <w:t>2</w:t>
      </w:r>
      <w:r w:rsidR="00707F60">
        <w:rPr>
          <w:rFonts w:ascii="Times New Roman" w:hAnsi="Times New Roman" w:cs="Times New Roman"/>
          <w:sz w:val="22"/>
          <w:szCs w:val="22"/>
          <w:vertAlign w:val="superscript"/>
        </w:rPr>
        <w:tab/>
      </w:r>
      <w:r w:rsidR="001C28B4" w:rsidRPr="001C28B4">
        <w:rPr>
          <w:rFonts w:ascii="Times New Roman" w:hAnsi="Times New Roman" w:cs="Times New Roman"/>
          <w:sz w:val="22"/>
          <w:szCs w:val="22"/>
        </w:rPr>
        <w:t xml:space="preserve">The Minimum Road Frontage requirement may be waived by the Code Enforcement Officer if the property meets the Back Lot Performance Standard in </w:t>
      </w:r>
      <w:commentRangeStart w:id="3"/>
      <w:r w:rsidR="001C28B4" w:rsidRPr="001C28B4">
        <w:rPr>
          <w:rFonts w:ascii="Times New Roman" w:hAnsi="Times New Roman" w:cs="Times New Roman"/>
          <w:sz w:val="22"/>
          <w:szCs w:val="22"/>
        </w:rPr>
        <w:t>Article 4, Section C.</w:t>
      </w:r>
      <w:commentRangeEnd w:id="3"/>
      <w:r w:rsidR="00AD3131">
        <w:rPr>
          <w:rStyle w:val="CommentReference"/>
        </w:rPr>
        <w:commentReference w:id="3"/>
      </w:r>
    </w:p>
    <w:p w14:paraId="7242AA85" w14:textId="0ABFFBB3" w:rsidR="00AF081A" w:rsidRDefault="00AF081A" w:rsidP="00E91E33">
      <w:pPr>
        <w:tabs>
          <w:tab w:val="left" w:pos="360"/>
          <w:tab w:val="left" w:pos="720"/>
          <w:tab w:val="left" w:pos="1080"/>
        </w:tabs>
        <w:ind w:left="504" w:hanging="144"/>
        <w:rPr>
          <w:rFonts w:ascii="Times New Roman" w:hAnsi="Times New Roman" w:cs="Times New Roman"/>
          <w:sz w:val="22"/>
          <w:szCs w:val="22"/>
        </w:rPr>
      </w:pPr>
      <w:r w:rsidRPr="00AF081A">
        <w:rPr>
          <w:rFonts w:ascii="Times New Roman" w:hAnsi="Times New Roman" w:cs="Times New Roman"/>
          <w:sz w:val="22"/>
          <w:szCs w:val="22"/>
          <w:vertAlign w:val="superscript"/>
        </w:rPr>
        <w:t>3</w:t>
      </w:r>
      <w:r w:rsidR="00707F60">
        <w:rPr>
          <w:rFonts w:ascii="Times New Roman" w:hAnsi="Times New Roman" w:cs="Times New Roman"/>
          <w:sz w:val="22"/>
          <w:szCs w:val="22"/>
          <w:vertAlign w:val="superscript"/>
        </w:rPr>
        <w:tab/>
      </w:r>
      <w:r w:rsidR="001C28B4" w:rsidRPr="001C28B4">
        <w:rPr>
          <w:rFonts w:ascii="Times New Roman" w:hAnsi="Times New Roman" w:cs="Times New Roman"/>
          <w:sz w:val="22"/>
          <w:szCs w:val="22"/>
        </w:rPr>
        <w:t>The setback shall be the minimum horizontal distance from a lot line to the nearest part of a building, including porches, steps and decks. Except that, ramps needed for disability access into a principal dwelling shall be exempt from the minimum setbacks.</w:t>
      </w:r>
    </w:p>
    <w:p w14:paraId="6743B41A" w14:textId="6FF3A117" w:rsidR="00AF081A" w:rsidRDefault="00AF081A" w:rsidP="00E91E33">
      <w:pPr>
        <w:tabs>
          <w:tab w:val="left" w:pos="360"/>
          <w:tab w:val="left" w:pos="720"/>
          <w:tab w:val="left" w:pos="1080"/>
        </w:tabs>
        <w:ind w:left="504" w:hanging="144"/>
        <w:rPr>
          <w:rFonts w:ascii="Times New Roman" w:hAnsi="Times New Roman" w:cs="Times New Roman"/>
          <w:sz w:val="22"/>
          <w:szCs w:val="22"/>
        </w:rPr>
      </w:pPr>
      <w:r w:rsidRPr="00AF081A">
        <w:rPr>
          <w:rFonts w:ascii="Times New Roman" w:hAnsi="Times New Roman" w:cs="Times New Roman"/>
          <w:sz w:val="22"/>
          <w:szCs w:val="22"/>
          <w:vertAlign w:val="superscript"/>
        </w:rPr>
        <w:t>4</w:t>
      </w:r>
      <w:r w:rsidR="00707F60">
        <w:rPr>
          <w:rFonts w:ascii="Times New Roman" w:hAnsi="Times New Roman" w:cs="Times New Roman"/>
          <w:sz w:val="22"/>
          <w:szCs w:val="22"/>
          <w:vertAlign w:val="superscript"/>
        </w:rPr>
        <w:tab/>
      </w:r>
      <w:r w:rsidR="001C28B4" w:rsidRPr="001C28B4">
        <w:rPr>
          <w:rFonts w:ascii="Times New Roman" w:hAnsi="Times New Roman" w:cs="Times New Roman"/>
          <w:sz w:val="22"/>
          <w:szCs w:val="22"/>
        </w:rPr>
        <w:t>If a new lot is created to meet open space requirements and is transferred to a governmental body, or a nonprofit corporation or charitable trust with the purposes enumerated in 33 M.R.S.</w:t>
      </w:r>
      <w:r w:rsidR="00021A92">
        <w:rPr>
          <w:rFonts w:ascii="Times New Roman" w:hAnsi="Times New Roman" w:cs="Times New Roman"/>
          <w:sz w:val="22"/>
          <w:szCs w:val="22"/>
        </w:rPr>
        <w:t>A.</w:t>
      </w:r>
      <w:r w:rsidR="001C28B4" w:rsidRPr="001C28B4">
        <w:rPr>
          <w:rFonts w:ascii="Times New Roman" w:hAnsi="Times New Roman" w:cs="Times New Roman"/>
          <w:sz w:val="22"/>
          <w:szCs w:val="22"/>
        </w:rPr>
        <w:t xml:space="preserve"> § 476(2) (such as, but not limited to, protecting property for recreational, agricultural, forest, and open space use) it does not count toward the number of lots in a subdivision unless the intent of the transferor is to avoid the objectives of this Ordinance.</w:t>
      </w:r>
    </w:p>
    <w:p w14:paraId="6EE9A2E7" w14:textId="48B5A42C" w:rsidR="00AF081A" w:rsidRDefault="001C28B4" w:rsidP="00E91E33">
      <w:pPr>
        <w:tabs>
          <w:tab w:val="left" w:pos="360"/>
          <w:tab w:val="left" w:pos="720"/>
          <w:tab w:val="left" w:pos="1080"/>
        </w:tabs>
        <w:ind w:left="504" w:hanging="144"/>
        <w:rPr>
          <w:rFonts w:ascii="Times New Roman" w:hAnsi="Times New Roman" w:cs="Times New Roman"/>
          <w:sz w:val="22"/>
          <w:szCs w:val="22"/>
        </w:rPr>
      </w:pPr>
      <w:r w:rsidRPr="00AF081A">
        <w:rPr>
          <w:rFonts w:ascii="Times New Roman" w:hAnsi="Times New Roman" w:cs="Times New Roman"/>
          <w:sz w:val="22"/>
          <w:szCs w:val="22"/>
          <w:vertAlign w:val="superscript"/>
        </w:rPr>
        <w:t>5</w:t>
      </w:r>
      <w:r w:rsidR="00707F60">
        <w:rPr>
          <w:rFonts w:ascii="Times New Roman" w:hAnsi="Times New Roman" w:cs="Times New Roman"/>
          <w:sz w:val="22"/>
          <w:szCs w:val="22"/>
          <w:vertAlign w:val="superscript"/>
        </w:rPr>
        <w:tab/>
      </w:r>
      <w:r w:rsidRPr="001C28B4">
        <w:rPr>
          <w:rFonts w:ascii="Times New Roman" w:hAnsi="Times New Roman" w:cs="Times New Roman"/>
          <w:sz w:val="22"/>
          <w:szCs w:val="22"/>
        </w:rPr>
        <w:t>Structures may cover up to 30% of lots that are legally non-conforming due to lot size.</w:t>
      </w:r>
    </w:p>
    <w:p w14:paraId="7F461965" w14:textId="7B680D51" w:rsidR="00B208B4" w:rsidRDefault="001C28B4" w:rsidP="00E91E33">
      <w:pPr>
        <w:tabs>
          <w:tab w:val="left" w:pos="360"/>
          <w:tab w:val="left" w:pos="720"/>
          <w:tab w:val="left" w:pos="1080"/>
        </w:tabs>
        <w:ind w:left="504" w:hanging="144"/>
        <w:rPr>
          <w:rFonts w:ascii="Times New Roman" w:hAnsi="Times New Roman" w:cs="Times New Roman"/>
          <w:sz w:val="22"/>
          <w:szCs w:val="22"/>
        </w:rPr>
      </w:pPr>
      <w:r w:rsidRPr="00AF081A">
        <w:rPr>
          <w:rFonts w:ascii="Times New Roman" w:hAnsi="Times New Roman" w:cs="Times New Roman"/>
          <w:sz w:val="22"/>
          <w:szCs w:val="22"/>
          <w:vertAlign w:val="superscript"/>
        </w:rPr>
        <w:t>6</w:t>
      </w:r>
      <w:r w:rsidR="00707F60">
        <w:rPr>
          <w:rFonts w:ascii="Times New Roman" w:hAnsi="Times New Roman" w:cs="Times New Roman"/>
          <w:sz w:val="22"/>
          <w:szCs w:val="22"/>
          <w:vertAlign w:val="superscript"/>
        </w:rPr>
        <w:tab/>
      </w:r>
      <w:r w:rsidRPr="001C28B4">
        <w:rPr>
          <w:rFonts w:ascii="Times New Roman" w:hAnsi="Times New Roman" w:cs="Times New Roman"/>
          <w:sz w:val="22"/>
          <w:szCs w:val="22"/>
        </w:rPr>
        <w:t>A subdivision shall not exceed the maximum residential density for the district.</w:t>
      </w:r>
    </w:p>
    <w:p w14:paraId="793DBC13" w14:textId="136E2ECE" w:rsidR="00116A22" w:rsidRPr="00BE29B3" w:rsidRDefault="00FD6BEF" w:rsidP="00D97F67">
      <w:pPr>
        <w:tabs>
          <w:tab w:val="left" w:pos="360"/>
          <w:tab w:val="left" w:pos="720"/>
          <w:tab w:val="left" w:pos="1080"/>
        </w:tabs>
        <w:jc w:val="center"/>
        <w:rPr>
          <w:rFonts w:ascii="Times New Roman" w:hAnsi="Times New Roman" w:cs="Times New Roman"/>
          <w:b/>
          <w:bCs/>
          <w:color w:val="EE0000"/>
          <w:sz w:val="22"/>
          <w:szCs w:val="22"/>
        </w:rPr>
      </w:pPr>
      <w:commentRangeStart w:id="4"/>
      <w:r w:rsidRPr="00BE29B3">
        <w:rPr>
          <w:rFonts w:ascii="Times New Roman" w:hAnsi="Times New Roman" w:cs="Times New Roman"/>
          <w:b/>
          <w:bCs/>
          <w:color w:val="EE0000"/>
          <w:sz w:val="22"/>
          <w:szCs w:val="22"/>
        </w:rPr>
        <w:lastRenderedPageBreak/>
        <w:t>TABLE 5.1</w:t>
      </w:r>
      <w:r w:rsidR="00CC1AF2" w:rsidRPr="00BE29B3">
        <w:rPr>
          <w:rFonts w:ascii="Times New Roman" w:hAnsi="Times New Roman" w:cs="Times New Roman"/>
          <w:b/>
          <w:bCs/>
          <w:color w:val="EE0000"/>
          <w:sz w:val="22"/>
          <w:szCs w:val="22"/>
        </w:rPr>
        <w:t>:</w:t>
      </w:r>
      <w:commentRangeEnd w:id="4"/>
      <w:r w:rsidR="00B249C8">
        <w:rPr>
          <w:rStyle w:val="CommentReference"/>
        </w:rPr>
        <w:commentReference w:id="4"/>
      </w:r>
      <w:r w:rsidRPr="00BE29B3">
        <w:rPr>
          <w:rFonts w:ascii="Times New Roman" w:hAnsi="Times New Roman" w:cs="Times New Roman"/>
          <w:b/>
          <w:bCs/>
          <w:color w:val="EE0000"/>
          <w:sz w:val="22"/>
          <w:szCs w:val="22"/>
        </w:rPr>
        <w:t xml:space="preserve"> LAND USES PERMITTED IN ZONING DISTRICTS</w:t>
      </w:r>
    </w:p>
    <w:p w14:paraId="69BA6318" w14:textId="77777777" w:rsidR="00CC1AF2" w:rsidRPr="00BE29B3" w:rsidRDefault="00CC1AF2" w:rsidP="00CC1AF2">
      <w:pPr>
        <w:tabs>
          <w:tab w:val="left" w:pos="360"/>
          <w:tab w:val="left" w:pos="720"/>
          <w:tab w:val="left" w:pos="1080"/>
        </w:tabs>
        <w:rPr>
          <w:rFonts w:ascii="Times New Roman" w:hAnsi="Times New Roman" w:cs="Times New Roman"/>
          <w:b/>
          <w:bCs/>
          <w:color w:val="EE0000"/>
          <w:sz w:val="22"/>
          <w:szCs w:val="22"/>
          <w:u w:val="single"/>
        </w:rPr>
      </w:pPr>
      <w:r w:rsidRPr="00BE29B3">
        <w:rPr>
          <w:rFonts w:ascii="Times New Roman" w:hAnsi="Times New Roman" w:cs="Times New Roman"/>
          <w:b/>
          <w:bCs/>
          <w:color w:val="EE0000"/>
          <w:sz w:val="22"/>
          <w:szCs w:val="22"/>
          <w:u w:val="single"/>
        </w:rPr>
        <w:t>PS</w:t>
      </w:r>
    </w:p>
    <w:p w14:paraId="2E7875FF" w14:textId="77777777" w:rsidR="00CC1AF2" w:rsidRPr="00BE29B3" w:rsidRDefault="00CC1AF2" w:rsidP="00CC1AF2">
      <w:pPr>
        <w:tabs>
          <w:tab w:val="left" w:pos="360"/>
          <w:tab w:val="left" w:pos="720"/>
          <w:tab w:val="left" w:pos="1080"/>
        </w:tabs>
        <w:rPr>
          <w:rFonts w:ascii="Times New Roman" w:hAnsi="Times New Roman" w:cs="Times New Roman"/>
          <w:color w:val="EE0000"/>
          <w:sz w:val="22"/>
          <w:szCs w:val="22"/>
        </w:rPr>
      </w:pPr>
      <w:r w:rsidRPr="00BE29B3">
        <w:rPr>
          <w:rFonts w:ascii="Times New Roman" w:hAnsi="Times New Roman" w:cs="Times New Roman"/>
          <w:color w:val="EE0000"/>
          <w:sz w:val="22"/>
          <w:szCs w:val="22"/>
        </w:rPr>
        <w:t xml:space="preserve">Use-specific performance standards exist. See </w:t>
      </w:r>
      <w:commentRangeStart w:id="5"/>
      <w:r w:rsidRPr="00BE29B3">
        <w:rPr>
          <w:rFonts w:ascii="Times New Roman" w:hAnsi="Times New Roman" w:cs="Times New Roman"/>
          <w:color w:val="EE0000"/>
          <w:sz w:val="22"/>
          <w:szCs w:val="22"/>
        </w:rPr>
        <w:t>Article 10 Section E</w:t>
      </w:r>
      <w:commentRangeEnd w:id="5"/>
      <w:r w:rsidR="00624E17">
        <w:rPr>
          <w:rStyle w:val="CommentReference"/>
        </w:rPr>
        <w:commentReference w:id="5"/>
      </w:r>
      <w:r w:rsidRPr="00BE29B3">
        <w:rPr>
          <w:rFonts w:ascii="Times New Roman" w:hAnsi="Times New Roman" w:cs="Times New Roman"/>
          <w:color w:val="EE0000"/>
          <w:sz w:val="22"/>
          <w:szCs w:val="22"/>
        </w:rPr>
        <w:t>.</w:t>
      </w:r>
    </w:p>
    <w:p w14:paraId="5E538F27" w14:textId="77777777" w:rsidR="00CC1AF2" w:rsidRPr="00BE29B3" w:rsidRDefault="00CC1AF2" w:rsidP="00CC1AF2">
      <w:pPr>
        <w:tabs>
          <w:tab w:val="left" w:pos="360"/>
          <w:tab w:val="left" w:pos="720"/>
          <w:tab w:val="left" w:pos="1080"/>
        </w:tabs>
        <w:rPr>
          <w:rFonts w:ascii="Times New Roman" w:hAnsi="Times New Roman" w:cs="Times New Roman"/>
          <w:color w:val="EE0000"/>
          <w:sz w:val="22"/>
          <w:szCs w:val="22"/>
          <w:u w:val="single"/>
        </w:rPr>
      </w:pPr>
      <w:r w:rsidRPr="00BE29B3">
        <w:rPr>
          <w:rFonts w:ascii="Times New Roman" w:hAnsi="Times New Roman" w:cs="Times New Roman"/>
          <w:b/>
          <w:bCs/>
          <w:color w:val="EE0000"/>
          <w:sz w:val="22"/>
          <w:szCs w:val="22"/>
          <w:u w:val="single"/>
        </w:rPr>
        <w:t>DISTRICT</w:t>
      </w:r>
      <w:r w:rsidRPr="00BE29B3">
        <w:rPr>
          <w:rFonts w:ascii="Times New Roman" w:hAnsi="Times New Roman" w:cs="Times New Roman"/>
          <w:color w:val="EE0000"/>
          <w:sz w:val="22"/>
          <w:szCs w:val="22"/>
          <w:u w:val="single"/>
        </w:rPr>
        <w:t xml:space="preserve"> </w:t>
      </w:r>
    </w:p>
    <w:p w14:paraId="46A7AB00" w14:textId="77777777" w:rsidR="00CC1AF2" w:rsidRPr="00BE29B3" w:rsidRDefault="00CC1AF2" w:rsidP="00CC1AF2">
      <w:pPr>
        <w:tabs>
          <w:tab w:val="left" w:pos="360"/>
          <w:tab w:val="left" w:pos="720"/>
          <w:tab w:val="left" w:pos="1080"/>
        </w:tabs>
        <w:rPr>
          <w:rFonts w:ascii="Times New Roman" w:hAnsi="Times New Roman" w:cs="Times New Roman"/>
          <w:color w:val="EE0000"/>
          <w:sz w:val="22"/>
          <w:szCs w:val="22"/>
        </w:rPr>
      </w:pPr>
      <w:r w:rsidRPr="00BE29B3">
        <w:rPr>
          <w:rFonts w:ascii="Times New Roman" w:hAnsi="Times New Roman" w:cs="Times New Roman"/>
          <w:b/>
          <w:bCs/>
          <w:color w:val="EE0000"/>
          <w:sz w:val="22"/>
          <w:szCs w:val="22"/>
        </w:rPr>
        <w:t>R/A:</w:t>
      </w:r>
      <w:r w:rsidRPr="00BE29B3">
        <w:rPr>
          <w:rFonts w:ascii="Times New Roman" w:hAnsi="Times New Roman" w:cs="Times New Roman"/>
          <w:color w:val="EE0000"/>
          <w:sz w:val="22"/>
          <w:szCs w:val="22"/>
        </w:rPr>
        <w:t xml:space="preserve"> Residential/Agricultural District </w:t>
      </w:r>
    </w:p>
    <w:p w14:paraId="2958050E" w14:textId="77777777" w:rsidR="00CC1AF2" w:rsidRPr="00BE29B3" w:rsidRDefault="00CC1AF2" w:rsidP="00CC1AF2">
      <w:pPr>
        <w:tabs>
          <w:tab w:val="left" w:pos="360"/>
          <w:tab w:val="left" w:pos="720"/>
          <w:tab w:val="left" w:pos="1080"/>
        </w:tabs>
        <w:rPr>
          <w:rFonts w:ascii="Times New Roman" w:hAnsi="Times New Roman" w:cs="Times New Roman"/>
          <w:color w:val="EE0000"/>
          <w:sz w:val="22"/>
          <w:szCs w:val="22"/>
        </w:rPr>
      </w:pPr>
      <w:r w:rsidRPr="00BE29B3">
        <w:rPr>
          <w:rFonts w:ascii="Times New Roman" w:hAnsi="Times New Roman" w:cs="Times New Roman"/>
          <w:b/>
          <w:bCs/>
          <w:color w:val="EE0000"/>
          <w:sz w:val="22"/>
          <w:szCs w:val="22"/>
        </w:rPr>
        <w:t>VDI:</w:t>
      </w:r>
      <w:r w:rsidRPr="00BE29B3">
        <w:rPr>
          <w:rFonts w:ascii="Times New Roman" w:hAnsi="Times New Roman" w:cs="Times New Roman"/>
          <w:color w:val="EE0000"/>
          <w:sz w:val="22"/>
          <w:szCs w:val="22"/>
        </w:rPr>
        <w:t xml:space="preserve"> Village I District </w:t>
      </w:r>
    </w:p>
    <w:p w14:paraId="30C6ACB3" w14:textId="77777777" w:rsidR="00CC1AF2" w:rsidRPr="00BE29B3" w:rsidRDefault="00CC1AF2" w:rsidP="00CC1AF2">
      <w:pPr>
        <w:tabs>
          <w:tab w:val="left" w:pos="360"/>
          <w:tab w:val="left" w:pos="720"/>
          <w:tab w:val="left" w:pos="1080"/>
        </w:tabs>
        <w:rPr>
          <w:rFonts w:ascii="Times New Roman" w:hAnsi="Times New Roman" w:cs="Times New Roman"/>
          <w:color w:val="EE0000"/>
          <w:sz w:val="22"/>
          <w:szCs w:val="22"/>
        </w:rPr>
      </w:pPr>
      <w:r w:rsidRPr="00BE29B3">
        <w:rPr>
          <w:rFonts w:ascii="Times New Roman" w:hAnsi="Times New Roman" w:cs="Times New Roman"/>
          <w:b/>
          <w:bCs/>
          <w:color w:val="EE0000"/>
          <w:sz w:val="22"/>
          <w:szCs w:val="22"/>
        </w:rPr>
        <w:t>VDII:</w:t>
      </w:r>
      <w:r w:rsidRPr="00BE29B3">
        <w:rPr>
          <w:rFonts w:ascii="Times New Roman" w:hAnsi="Times New Roman" w:cs="Times New Roman"/>
          <w:color w:val="EE0000"/>
          <w:sz w:val="22"/>
          <w:szCs w:val="22"/>
        </w:rPr>
        <w:t xml:space="preserve"> Village II District</w:t>
      </w:r>
      <w:r w:rsidRPr="00BE29B3">
        <w:rPr>
          <w:rFonts w:ascii="Times New Roman" w:hAnsi="Times New Roman" w:cs="Times New Roman"/>
          <w:color w:val="EE0000"/>
          <w:sz w:val="22"/>
          <w:szCs w:val="22"/>
        </w:rPr>
        <w:tab/>
        <w:t xml:space="preserve"> </w:t>
      </w:r>
    </w:p>
    <w:p w14:paraId="50DC14DC" w14:textId="77777777" w:rsidR="00CC1AF2" w:rsidRPr="00BE29B3" w:rsidRDefault="00CC1AF2" w:rsidP="00CC1AF2">
      <w:pPr>
        <w:tabs>
          <w:tab w:val="left" w:pos="360"/>
          <w:tab w:val="left" w:pos="720"/>
          <w:tab w:val="left" w:pos="1080"/>
        </w:tabs>
        <w:rPr>
          <w:rFonts w:ascii="Times New Roman" w:hAnsi="Times New Roman" w:cs="Times New Roman"/>
          <w:b/>
          <w:bCs/>
          <w:color w:val="EE0000"/>
          <w:sz w:val="22"/>
          <w:szCs w:val="22"/>
          <w:u w:val="single"/>
        </w:rPr>
      </w:pPr>
      <w:r w:rsidRPr="00BE29B3">
        <w:rPr>
          <w:rFonts w:ascii="Times New Roman" w:hAnsi="Times New Roman" w:cs="Times New Roman"/>
          <w:b/>
          <w:bCs/>
          <w:color w:val="EE0000"/>
          <w:sz w:val="22"/>
          <w:szCs w:val="22"/>
          <w:u w:val="single"/>
        </w:rPr>
        <w:t>REVIEWING AUTHORITY</w:t>
      </w:r>
    </w:p>
    <w:p w14:paraId="261920DA" w14:textId="77777777" w:rsidR="00CC1AF2" w:rsidRPr="00BE29B3" w:rsidRDefault="00CC1AF2" w:rsidP="00CC1AF2">
      <w:pPr>
        <w:tabs>
          <w:tab w:val="left" w:pos="360"/>
          <w:tab w:val="left" w:pos="720"/>
          <w:tab w:val="left" w:pos="1080"/>
        </w:tabs>
        <w:rPr>
          <w:rFonts w:ascii="Times New Roman" w:hAnsi="Times New Roman" w:cs="Times New Roman"/>
          <w:color w:val="EE0000"/>
          <w:sz w:val="22"/>
          <w:szCs w:val="22"/>
        </w:rPr>
      </w:pPr>
      <w:r w:rsidRPr="00BE29B3">
        <w:rPr>
          <w:rFonts w:ascii="Times New Roman" w:hAnsi="Times New Roman" w:cs="Times New Roman"/>
          <w:b/>
          <w:bCs/>
          <w:color w:val="EE0000"/>
          <w:sz w:val="22"/>
          <w:szCs w:val="22"/>
        </w:rPr>
        <w:t>A:</w:t>
      </w:r>
      <w:r w:rsidRPr="00BE29B3">
        <w:rPr>
          <w:rFonts w:ascii="Times New Roman" w:hAnsi="Times New Roman" w:cs="Times New Roman"/>
          <w:color w:val="EE0000"/>
          <w:sz w:val="22"/>
          <w:szCs w:val="22"/>
        </w:rPr>
        <w:t xml:space="preserve"> Allowed without a permit</w:t>
      </w:r>
    </w:p>
    <w:p w14:paraId="2D0E185F" w14:textId="77777777" w:rsidR="00CC1AF2" w:rsidRPr="00BE29B3" w:rsidRDefault="00CC1AF2" w:rsidP="00CC1AF2">
      <w:pPr>
        <w:tabs>
          <w:tab w:val="left" w:pos="360"/>
          <w:tab w:val="left" w:pos="720"/>
          <w:tab w:val="left" w:pos="1080"/>
        </w:tabs>
        <w:rPr>
          <w:rFonts w:ascii="Times New Roman" w:hAnsi="Times New Roman" w:cs="Times New Roman"/>
          <w:color w:val="EE0000"/>
          <w:sz w:val="22"/>
          <w:szCs w:val="22"/>
        </w:rPr>
      </w:pPr>
      <w:r w:rsidRPr="00BE29B3">
        <w:rPr>
          <w:rFonts w:ascii="Times New Roman" w:hAnsi="Times New Roman" w:cs="Times New Roman"/>
          <w:b/>
          <w:bCs/>
          <w:color w:val="EE0000"/>
          <w:sz w:val="22"/>
          <w:szCs w:val="22"/>
        </w:rPr>
        <w:t>CEO:</w:t>
      </w:r>
      <w:r w:rsidRPr="00BE29B3">
        <w:rPr>
          <w:rFonts w:ascii="Times New Roman" w:hAnsi="Times New Roman" w:cs="Times New Roman"/>
          <w:color w:val="EE0000"/>
          <w:sz w:val="22"/>
          <w:szCs w:val="22"/>
        </w:rPr>
        <w:t xml:space="preserve"> Permitted with permit from Code Enforcement Officer</w:t>
      </w:r>
    </w:p>
    <w:p w14:paraId="10C9D1CD" w14:textId="77777777" w:rsidR="00CC1AF2" w:rsidRPr="00BE29B3" w:rsidRDefault="00CC1AF2" w:rsidP="00CC1AF2">
      <w:pPr>
        <w:tabs>
          <w:tab w:val="left" w:pos="360"/>
          <w:tab w:val="left" w:pos="720"/>
          <w:tab w:val="left" w:pos="1080"/>
        </w:tabs>
        <w:rPr>
          <w:rFonts w:ascii="Times New Roman" w:hAnsi="Times New Roman" w:cs="Times New Roman"/>
          <w:color w:val="EE0000"/>
          <w:sz w:val="22"/>
          <w:szCs w:val="22"/>
        </w:rPr>
      </w:pPr>
      <w:r w:rsidRPr="00BE29B3">
        <w:rPr>
          <w:rFonts w:ascii="Times New Roman" w:hAnsi="Times New Roman" w:cs="Times New Roman"/>
          <w:b/>
          <w:bCs/>
          <w:color w:val="EE0000"/>
          <w:sz w:val="22"/>
          <w:szCs w:val="22"/>
        </w:rPr>
        <w:t>LPI:</w:t>
      </w:r>
      <w:r w:rsidRPr="00BE29B3">
        <w:rPr>
          <w:rFonts w:ascii="Times New Roman" w:hAnsi="Times New Roman" w:cs="Times New Roman"/>
          <w:color w:val="EE0000"/>
          <w:sz w:val="22"/>
          <w:szCs w:val="22"/>
        </w:rPr>
        <w:t xml:space="preserve"> Local Plumbing Inspector</w:t>
      </w:r>
    </w:p>
    <w:p w14:paraId="29825E6B" w14:textId="77777777" w:rsidR="00CC1AF2" w:rsidRPr="00BE29B3" w:rsidRDefault="00CC1AF2" w:rsidP="00CC1AF2">
      <w:pPr>
        <w:tabs>
          <w:tab w:val="left" w:pos="360"/>
          <w:tab w:val="left" w:pos="720"/>
          <w:tab w:val="left" w:pos="1080"/>
        </w:tabs>
        <w:rPr>
          <w:rFonts w:ascii="Times New Roman" w:hAnsi="Times New Roman" w:cs="Times New Roman"/>
          <w:color w:val="EE0000"/>
          <w:sz w:val="22"/>
          <w:szCs w:val="22"/>
        </w:rPr>
      </w:pPr>
      <w:r w:rsidRPr="00BE29B3">
        <w:rPr>
          <w:rFonts w:ascii="Times New Roman" w:hAnsi="Times New Roman" w:cs="Times New Roman"/>
          <w:b/>
          <w:bCs/>
          <w:color w:val="EE0000"/>
          <w:sz w:val="22"/>
          <w:szCs w:val="22"/>
        </w:rPr>
        <w:t>NP:</w:t>
      </w:r>
      <w:r w:rsidRPr="00BE29B3">
        <w:rPr>
          <w:rFonts w:ascii="Times New Roman" w:hAnsi="Times New Roman" w:cs="Times New Roman"/>
          <w:color w:val="EE0000"/>
          <w:sz w:val="22"/>
          <w:szCs w:val="22"/>
        </w:rPr>
        <w:t xml:space="preserve"> Not permitted</w:t>
      </w:r>
    </w:p>
    <w:p w14:paraId="096D0A83" w14:textId="77777777" w:rsidR="00CC1AF2" w:rsidRPr="00BE29B3" w:rsidRDefault="00CC1AF2" w:rsidP="00CC1AF2">
      <w:pPr>
        <w:tabs>
          <w:tab w:val="left" w:pos="360"/>
          <w:tab w:val="left" w:pos="720"/>
          <w:tab w:val="left" w:pos="1080"/>
        </w:tabs>
        <w:rPr>
          <w:rFonts w:ascii="Times New Roman" w:hAnsi="Times New Roman" w:cs="Times New Roman"/>
          <w:color w:val="EE0000"/>
          <w:sz w:val="22"/>
          <w:szCs w:val="22"/>
        </w:rPr>
      </w:pPr>
      <w:r w:rsidRPr="00BE29B3">
        <w:rPr>
          <w:rFonts w:ascii="Times New Roman" w:hAnsi="Times New Roman" w:cs="Times New Roman"/>
          <w:b/>
          <w:bCs/>
          <w:color w:val="EE0000"/>
          <w:sz w:val="22"/>
          <w:szCs w:val="22"/>
        </w:rPr>
        <w:t>P:</w:t>
      </w:r>
      <w:r w:rsidRPr="00BE29B3">
        <w:rPr>
          <w:rFonts w:ascii="Times New Roman" w:hAnsi="Times New Roman" w:cs="Times New Roman"/>
          <w:color w:val="EE0000"/>
          <w:sz w:val="22"/>
          <w:szCs w:val="22"/>
        </w:rPr>
        <w:t xml:space="preserve"> Permit Required</w:t>
      </w:r>
    </w:p>
    <w:p w14:paraId="3738FCB0" w14:textId="77777777" w:rsidR="00CC1AF2" w:rsidRPr="00BE29B3" w:rsidRDefault="00CC1AF2" w:rsidP="00CC1AF2">
      <w:pPr>
        <w:tabs>
          <w:tab w:val="left" w:pos="360"/>
          <w:tab w:val="left" w:pos="720"/>
          <w:tab w:val="left" w:pos="1080"/>
        </w:tabs>
        <w:rPr>
          <w:rFonts w:ascii="Times New Roman" w:hAnsi="Times New Roman" w:cs="Times New Roman"/>
          <w:color w:val="EE0000"/>
          <w:sz w:val="22"/>
          <w:szCs w:val="22"/>
        </w:rPr>
      </w:pPr>
      <w:r w:rsidRPr="00BE29B3">
        <w:rPr>
          <w:rFonts w:ascii="Times New Roman" w:hAnsi="Times New Roman" w:cs="Times New Roman"/>
          <w:b/>
          <w:bCs/>
          <w:color w:val="EE0000"/>
          <w:sz w:val="22"/>
          <w:szCs w:val="22"/>
        </w:rPr>
        <w:t>PB:</w:t>
      </w:r>
      <w:r w:rsidRPr="00BE29B3">
        <w:rPr>
          <w:rFonts w:ascii="Times New Roman" w:hAnsi="Times New Roman" w:cs="Times New Roman"/>
          <w:color w:val="EE0000"/>
          <w:sz w:val="22"/>
          <w:szCs w:val="22"/>
        </w:rPr>
        <w:t xml:space="preserve"> Permitted under Article 9-Subdivision from Planning Board</w:t>
      </w:r>
    </w:p>
    <w:p w14:paraId="2042AF27" w14:textId="77777777" w:rsidR="00CC1AF2" w:rsidRPr="00BE29B3" w:rsidRDefault="00CC1AF2" w:rsidP="00CC1AF2">
      <w:pPr>
        <w:tabs>
          <w:tab w:val="left" w:pos="360"/>
          <w:tab w:val="left" w:pos="720"/>
          <w:tab w:val="left" w:pos="1080"/>
        </w:tabs>
        <w:rPr>
          <w:rFonts w:ascii="Times New Roman" w:hAnsi="Times New Roman" w:cs="Times New Roman"/>
          <w:color w:val="EE0000"/>
          <w:sz w:val="22"/>
          <w:szCs w:val="22"/>
        </w:rPr>
      </w:pPr>
      <w:r w:rsidRPr="00BE29B3">
        <w:rPr>
          <w:rFonts w:ascii="Times New Roman" w:hAnsi="Times New Roman" w:cs="Times New Roman"/>
          <w:b/>
          <w:bCs/>
          <w:color w:val="EE0000"/>
          <w:sz w:val="22"/>
          <w:szCs w:val="22"/>
        </w:rPr>
        <w:t>RC:</w:t>
      </w:r>
      <w:r w:rsidRPr="00BE29B3">
        <w:rPr>
          <w:rFonts w:ascii="Times New Roman" w:hAnsi="Times New Roman" w:cs="Times New Roman"/>
          <w:color w:val="EE0000"/>
          <w:sz w:val="22"/>
          <w:szCs w:val="22"/>
        </w:rPr>
        <w:t xml:space="preserve"> Permitted with permit from Road Commissioner</w:t>
      </w:r>
    </w:p>
    <w:p w14:paraId="39461C06" w14:textId="77777777" w:rsidR="00CC1AF2" w:rsidRPr="00BE29B3" w:rsidRDefault="00CC1AF2" w:rsidP="00CC1AF2">
      <w:pPr>
        <w:tabs>
          <w:tab w:val="left" w:pos="360"/>
          <w:tab w:val="left" w:pos="720"/>
          <w:tab w:val="left" w:pos="1080"/>
        </w:tabs>
        <w:rPr>
          <w:rFonts w:ascii="Times New Roman" w:hAnsi="Times New Roman" w:cs="Times New Roman"/>
          <w:color w:val="EE0000"/>
          <w:sz w:val="22"/>
          <w:szCs w:val="22"/>
        </w:rPr>
      </w:pPr>
      <w:commentRangeStart w:id="6"/>
      <w:r w:rsidRPr="00BE29B3">
        <w:rPr>
          <w:rFonts w:ascii="Times New Roman" w:hAnsi="Times New Roman" w:cs="Times New Roman"/>
          <w:b/>
          <w:bCs/>
          <w:color w:val="EE0000"/>
          <w:sz w:val="22"/>
          <w:szCs w:val="22"/>
        </w:rPr>
        <w:t>SB</w:t>
      </w:r>
      <w:r w:rsidRPr="00BE29B3">
        <w:rPr>
          <w:rFonts w:ascii="Times New Roman" w:hAnsi="Times New Roman" w:cs="Times New Roman"/>
          <w:b/>
          <w:bCs/>
          <w:color w:val="EE0000"/>
          <w:sz w:val="22"/>
          <w:szCs w:val="22"/>
          <w:vertAlign w:val="superscript"/>
        </w:rPr>
        <w:t>A</w:t>
      </w:r>
      <w:commentRangeEnd w:id="6"/>
      <w:r w:rsidR="00A97F4D">
        <w:rPr>
          <w:rStyle w:val="CommentReference"/>
        </w:rPr>
        <w:commentReference w:id="6"/>
      </w:r>
      <w:r w:rsidRPr="00BE29B3">
        <w:rPr>
          <w:rFonts w:ascii="Times New Roman" w:hAnsi="Times New Roman" w:cs="Times New Roman"/>
          <w:b/>
          <w:bCs/>
          <w:color w:val="EE0000"/>
          <w:sz w:val="22"/>
          <w:szCs w:val="22"/>
        </w:rPr>
        <w:t>:</w:t>
      </w:r>
      <w:r w:rsidRPr="00BE29B3">
        <w:rPr>
          <w:rFonts w:ascii="Times New Roman" w:hAnsi="Times New Roman" w:cs="Times New Roman"/>
          <w:color w:val="EE0000"/>
          <w:sz w:val="22"/>
          <w:szCs w:val="22"/>
        </w:rPr>
        <w:t xml:space="preserve"> Select Board Annual License or </w:t>
      </w:r>
      <w:r w:rsidRPr="00BE29B3">
        <w:rPr>
          <w:rFonts w:ascii="Times New Roman" w:hAnsi="Times New Roman" w:cs="Times New Roman"/>
          <w:b/>
          <w:bCs/>
          <w:color w:val="EE0000"/>
          <w:sz w:val="22"/>
          <w:szCs w:val="22"/>
        </w:rPr>
        <w:t>SB</w:t>
      </w:r>
      <w:r w:rsidRPr="00BE29B3">
        <w:rPr>
          <w:rFonts w:ascii="Times New Roman" w:hAnsi="Times New Roman" w:cs="Times New Roman"/>
          <w:b/>
          <w:bCs/>
          <w:color w:val="EE0000"/>
          <w:sz w:val="22"/>
          <w:szCs w:val="22"/>
          <w:vertAlign w:val="superscript"/>
        </w:rPr>
        <w:t>M</w:t>
      </w:r>
      <w:r w:rsidRPr="00BE29B3">
        <w:rPr>
          <w:rFonts w:ascii="Times New Roman" w:hAnsi="Times New Roman" w:cs="Times New Roman"/>
          <w:b/>
          <w:bCs/>
          <w:color w:val="EE0000"/>
          <w:sz w:val="22"/>
          <w:szCs w:val="22"/>
        </w:rPr>
        <w:t>:</w:t>
      </w:r>
      <w:r w:rsidRPr="00BE29B3">
        <w:rPr>
          <w:rFonts w:ascii="Times New Roman" w:hAnsi="Times New Roman" w:cs="Times New Roman"/>
          <w:color w:val="EE0000"/>
          <w:sz w:val="22"/>
          <w:szCs w:val="22"/>
        </w:rPr>
        <w:t xml:space="preserve"> Select Board 5-year license</w:t>
      </w:r>
      <w:r w:rsidRPr="00BE29B3">
        <w:rPr>
          <w:rFonts w:ascii="Times New Roman" w:hAnsi="Times New Roman" w:cs="Times New Roman"/>
          <w:color w:val="EE0000"/>
          <w:sz w:val="22"/>
          <w:szCs w:val="22"/>
        </w:rPr>
        <w:tab/>
      </w:r>
    </w:p>
    <w:p w14:paraId="51ADD624" w14:textId="77777777" w:rsidR="00CC1AF2" w:rsidRPr="00BE29B3" w:rsidRDefault="00CC1AF2" w:rsidP="00CC1AF2">
      <w:pPr>
        <w:tabs>
          <w:tab w:val="left" w:pos="360"/>
          <w:tab w:val="left" w:pos="720"/>
          <w:tab w:val="left" w:pos="1080"/>
        </w:tabs>
        <w:rPr>
          <w:rFonts w:ascii="Times New Roman" w:hAnsi="Times New Roman" w:cs="Times New Roman"/>
          <w:color w:val="EE0000"/>
          <w:sz w:val="22"/>
          <w:szCs w:val="22"/>
        </w:rPr>
      </w:pPr>
      <w:r w:rsidRPr="00BE29B3">
        <w:rPr>
          <w:rFonts w:ascii="Times New Roman" w:hAnsi="Times New Roman" w:cs="Times New Roman"/>
          <w:b/>
          <w:bCs/>
          <w:color w:val="EE0000"/>
          <w:sz w:val="22"/>
          <w:szCs w:val="22"/>
        </w:rPr>
        <w:t>SPR:</w:t>
      </w:r>
      <w:r w:rsidRPr="00BE29B3">
        <w:rPr>
          <w:rFonts w:ascii="Times New Roman" w:hAnsi="Times New Roman" w:cs="Times New Roman"/>
          <w:color w:val="EE0000"/>
          <w:sz w:val="22"/>
          <w:szCs w:val="22"/>
        </w:rPr>
        <w:t xml:space="preserve"> Site Plan Review approval from Planning Board</w:t>
      </w:r>
    </w:p>
    <w:p w14:paraId="14FCF341" w14:textId="77777777" w:rsidR="00CC1AF2" w:rsidRPr="00BE29B3" w:rsidRDefault="00CC1AF2" w:rsidP="00CC1AF2">
      <w:pPr>
        <w:spacing w:after="0"/>
        <w:rPr>
          <w:rFonts w:ascii="Times New Roman" w:hAnsi="Times New Roman" w:cs="Times New Roman"/>
          <w:color w:val="EE0000"/>
          <w:sz w:val="22"/>
          <w:szCs w:val="22"/>
        </w:rPr>
      </w:pPr>
    </w:p>
    <w:p w14:paraId="470CC5BA" w14:textId="26D7B9AC" w:rsidR="00CC1AF2" w:rsidRPr="00BE29B3" w:rsidRDefault="00CC1AF2" w:rsidP="00CC1AF2">
      <w:pPr>
        <w:tabs>
          <w:tab w:val="left" w:pos="360"/>
          <w:tab w:val="left" w:pos="720"/>
          <w:tab w:val="left" w:pos="1080"/>
        </w:tabs>
        <w:rPr>
          <w:rFonts w:ascii="Times New Roman" w:hAnsi="Times New Roman" w:cs="Times New Roman"/>
          <w:b/>
          <w:bCs/>
          <w:color w:val="EE0000"/>
          <w:sz w:val="22"/>
          <w:szCs w:val="22"/>
        </w:rPr>
      </w:pPr>
      <w:r w:rsidRPr="00BE29B3">
        <w:rPr>
          <w:rFonts w:ascii="Times New Roman" w:hAnsi="Times New Roman" w:cs="Times New Roman"/>
          <w:b/>
          <w:bCs/>
          <w:color w:val="EE0000"/>
          <w:sz w:val="22"/>
          <w:szCs w:val="22"/>
        </w:rPr>
        <w:t xml:space="preserve">See </w:t>
      </w:r>
      <w:r w:rsidRPr="00261220">
        <w:rPr>
          <w:rFonts w:ascii="Times New Roman" w:hAnsi="Times New Roman" w:cs="Times New Roman"/>
          <w:b/>
          <w:bCs/>
          <w:color w:val="EE0000"/>
          <w:sz w:val="22"/>
          <w:szCs w:val="22"/>
        </w:rPr>
        <w:t xml:space="preserve">Footnotes at </w:t>
      </w:r>
      <w:r w:rsidR="00AD3131">
        <w:rPr>
          <w:rFonts w:ascii="Times New Roman" w:hAnsi="Times New Roman" w:cs="Times New Roman"/>
          <w:b/>
          <w:bCs/>
          <w:color w:val="EE0000"/>
          <w:sz w:val="22"/>
          <w:szCs w:val="22"/>
        </w:rPr>
        <w:t xml:space="preserve">the </w:t>
      </w:r>
      <w:proofErr w:type="gramStart"/>
      <w:r w:rsidRPr="00261220">
        <w:rPr>
          <w:rFonts w:ascii="Times New Roman" w:hAnsi="Times New Roman" w:cs="Times New Roman"/>
          <w:b/>
          <w:bCs/>
          <w:color w:val="EE0000"/>
          <w:sz w:val="22"/>
          <w:szCs w:val="22"/>
        </w:rPr>
        <w:t>end</w:t>
      </w:r>
      <w:proofErr w:type="gramEnd"/>
      <w:r w:rsidRPr="00261220">
        <w:rPr>
          <w:rFonts w:ascii="Times New Roman" w:hAnsi="Times New Roman" w:cs="Times New Roman"/>
          <w:b/>
          <w:bCs/>
          <w:color w:val="EE0000"/>
          <w:sz w:val="22"/>
          <w:szCs w:val="22"/>
        </w:rPr>
        <w:t xml:space="preserve"> of the Table. All uses are subject to the general performance standards of Article 4.</w:t>
      </w:r>
      <w:r w:rsidR="00261220" w:rsidRPr="00261220">
        <w:rPr>
          <w:rFonts w:ascii="Times New Roman" w:hAnsi="Times New Roman" w:cs="Times New Roman"/>
          <w:b/>
          <w:bCs/>
          <w:color w:val="EE0000"/>
          <w:sz w:val="22"/>
          <w:szCs w:val="22"/>
        </w:rPr>
        <w:t xml:space="preserve"> Land uses also subject to the use-specific standards of </w:t>
      </w:r>
      <w:commentRangeStart w:id="7"/>
      <w:r w:rsidR="00261220" w:rsidRPr="00261220">
        <w:rPr>
          <w:rFonts w:ascii="Times New Roman" w:hAnsi="Times New Roman" w:cs="Times New Roman"/>
          <w:b/>
          <w:bCs/>
          <w:color w:val="EE0000"/>
          <w:sz w:val="22"/>
          <w:szCs w:val="22"/>
        </w:rPr>
        <w:t xml:space="preserve">Article 10 </w:t>
      </w:r>
      <w:commentRangeEnd w:id="7"/>
      <w:r w:rsidR="00202BD1">
        <w:rPr>
          <w:rStyle w:val="CommentReference"/>
        </w:rPr>
        <w:commentReference w:id="7"/>
      </w:r>
      <w:r w:rsidR="00261220" w:rsidRPr="00261220">
        <w:rPr>
          <w:rFonts w:ascii="Times New Roman" w:hAnsi="Times New Roman" w:cs="Times New Roman"/>
          <w:b/>
          <w:bCs/>
          <w:color w:val="EE0000"/>
          <w:sz w:val="22"/>
          <w:szCs w:val="22"/>
        </w:rPr>
        <w:t>are denoted by a ‘Y’ in the PS column.</w:t>
      </w: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5"/>
        <w:gridCol w:w="1080"/>
        <w:gridCol w:w="1276"/>
        <w:gridCol w:w="1276"/>
        <w:gridCol w:w="1266"/>
      </w:tblGrid>
      <w:tr w:rsidR="00BE29B3" w:rsidRPr="00BE29B3" w14:paraId="2C80F7A2" w14:textId="77777777" w:rsidTr="00F13805">
        <w:trPr>
          <w:tblHeader/>
        </w:trPr>
        <w:tc>
          <w:tcPr>
            <w:tcW w:w="4135" w:type="dxa"/>
            <w:vAlign w:val="center"/>
          </w:tcPr>
          <w:p w14:paraId="500A447D" w14:textId="5DB6E79D"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b/>
                <w:color w:val="EE0000"/>
                <w:kern w:val="0"/>
                <w:sz w:val="22"/>
                <w:szCs w:val="22"/>
                <w:u w:val="single"/>
                <w14:ligatures w14:val="none"/>
              </w:rPr>
            </w:pPr>
            <w:r w:rsidRPr="00BE29B3">
              <w:rPr>
                <w:rFonts w:ascii="Times New Roman" w:eastAsia="Calibri" w:hAnsi="Times New Roman" w:cs="Times New Roman"/>
                <w:b/>
                <w:color w:val="EE0000"/>
                <w:kern w:val="0"/>
                <w:sz w:val="22"/>
                <w:szCs w:val="22"/>
                <w:u w:val="single"/>
                <w14:ligatures w14:val="none"/>
              </w:rPr>
              <w:t>L</w:t>
            </w:r>
            <w:r w:rsidR="00790F78">
              <w:rPr>
                <w:rFonts w:ascii="Times New Roman" w:eastAsia="Calibri" w:hAnsi="Times New Roman" w:cs="Times New Roman"/>
                <w:b/>
                <w:color w:val="EE0000"/>
                <w:kern w:val="0"/>
                <w:sz w:val="22"/>
                <w:szCs w:val="22"/>
                <w:u w:val="single"/>
                <w14:ligatures w14:val="none"/>
              </w:rPr>
              <w:t>AND</w:t>
            </w:r>
            <w:r w:rsidRPr="00BE29B3">
              <w:rPr>
                <w:rFonts w:ascii="Times New Roman" w:eastAsia="Calibri" w:hAnsi="Times New Roman" w:cs="Times New Roman"/>
                <w:b/>
                <w:color w:val="EE0000"/>
                <w:kern w:val="0"/>
                <w:sz w:val="22"/>
                <w:szCs w:val="22"/>
                <w:u w:val="single"/>
                <w14:ligatures w14:val="none"/>
              </w:rPr>
              <w:t xml:space="preserve"> </w:t>
            </w:r>
            <w:r w:rsidR="00790F78">
              <w:rPr>
                <w:rFonts w:ascii="Times New Roman" w:eastAsia="Calibri" w:hAnsi="Times New Roman" w:cs="Times New Roman"/>
                <w:b/>
                <w:color w:val="EE0000"/>
                <w:kern w:val="0"/>
                <w:sz w:val="22"/>
                <w:szCs w:val="22"/>
                <w:u w:val="single"/>
                <w14:ligatures w14:val="none"/>
              </w:rPr>
              <w:t>USES</w:t>
            </w:r>
          </w:p>
        </w:tc>
        <w:tc>
          <w:tcPr>
            <w:tcW w:w="1080" w:type="dxa"/>
          </w:tcPr>
          <w:p w14:paraId="34F25A0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b/>
                <w:color w:val="EE0000"/>
                <w:kern w:val="0"/>
                <w:sz w:val="22"/>
                <w:szCs w:val="22"/>
                <w:u w:val="single"/>
                <w14:ligatures w14:val="none"/>
              </w:rPr>
            </w:pPr>
            <w:r w:rsidRPr="00BE29B3">
              <w:rPr>
                <w:rFonts w:ascii="Times New Roman" w:eastAsia="Calibri" w:hAnsi="Times New Roman" w:cs="Times New Roman"/>
                <w:b/>
                <w:color w:val="EE0000"/>
                <w:kern w:val="0"/>
                <w:sz w:val="22"/>
                <w:szCs w:val="22"/>
                <w:u w:val="single"/>
                <w14:ligatures w14:val="none"/>
              </w:rPr>
              <w:t>PS</w:t>
            </w:r>
          </w:p>
        </w:tc>
        <w:tc>
          <w:tcPr>
            <w:tcW w:w="3818" w:type="dxa"/>
            <w:gridSpan w:val="3"/>
            <w:vAlign w:val="center"/>
          </w:tcPr>
          <w:p w14:paraId="5074D0F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b/>
                <w:color w:val="EE0000"/>
                <w:kern w:val="0"/>
                <w:sz w:val="22"/>
                <w:szCs w:val="22"/>
                <w:u w:val="single"/>
                <w14:ligatures w14:val="none"/>
              </w:rPr>
            </w:pPr>
            <w:r w:rsidRPr="00BE29B3">
              <w:rPr>
                <w:rFonts w:ascii="Times New Roman" w:eastAsia="Calibri" w:hAnsi="Times New Roman" w:cs="Times New Roman"/>
                <w:b/>
                <w:color w:val="EE0000"/>
                <w:kern w:val="0"/>
                <w:sz w:val="22"/>
                <w:szCs w:val="22"/>
                <w:u w:val="single"/>
                <w14:ligatures w14:val="none"/>
              </w:rPr>
              <w:t>DISTRICT</w:t>
            </w:r>
          </w:p>
        </w:tc>
      </w:tr>
      <w:tr w:rsidR="00BE29B3" w:rsidRPr="00BE29B3" w14:paraId="30C1E864" w14:textId="77777777" w:rsidTr="00F13805">
        <w:trPr>
          <w:tblHeader/>
        </w:trPr>
        <w:tc>
          <w:tcPr>
            <w:tcW w:w="4135" w:type="dxa"/>
          </w:tcPr>
          <w:p w14:paraId="6AA8D744"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b/>
                <w:color w:val="EE0000"/>
                <w:kern w:val="0"/>
                <w:sz w:val="22"/>
                <w:szCs w:val="22"/>
                <w:u w:val="single"/>
                <w14:ligatures w14:val="none"/>
              </w:rPr>
            </w:pPr>
          </w:p>
        </w:tc>
        <w:tc>
          <w:tcPr>
            <w:tcW w:w="1080" w:type="dxa"/>
          </w:tcPr>
          <w:p w14:paraId="6A574E9A"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b/>
                <w:color w:val="EE0000"/>
                <w:kern w:val="0"/>
                <w:sz w:val="22"/>
                <w:szCs w:val="22"/>
                <w:u w:val="single"/>
                <w14:ligatures w14:val="none"/>
              </w:rPr>
            </w:pPr>
          </w:p>
        </w:tc>
        <w:tc>
          <w:tcPr>
            <w:tcW w:w="1276" w:type="dxa"/>
            <w:vAlign w:val="center"/>
          </w:tcPr>
          <w:p w14:paraId="326F504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b/>
                <w:color w:val="EE0000"/>
                <w:kern w:val="0"/>
                <w:sz w:val="22"/>
                <w:szCs w:val="22"/>
                <w:u w:val="single"/>
                <w14:ligatures w14:val="none"/>
              </w:rPr>
            </w:pPr>
            <w:r w:rsidRPr="00BE29B3">
              <w:rPr>
                <w:rFonts w:ascii="Times New Roman" w:eastAsia="Calibri" w:hAnsi="Times New Roman" w:cs="Times New Roman"/>
                <w:b/>
                <w:color w:val="EE0000"/>
                <w:kern w:val="0"/>
                <w:sz w:val="22"/>
                <w:szCs w:val="22"/>
                <w:u w:val="single"/>
                <w14:ligatures w14:val="none"/>
              </w:rPr>
              <w:t>R/A</w:t>
            </w:r>
          </w:p>
        </w:tc>
        <w:tc>
          <w:tcPr>
            <w:tcW w:w="1276" w:type="dxa"/>
            <w:vAlign w:val="center"/>
          </w:tcPr>
          <w:p w14:paraId="7368521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b/>
                <w:color w:val="EE0000"/>
                <w:kern w:val="0"/>
                <w:sz w:val="22"/>
                <w:szCs w:val="22"/>
                <w:u w:val="single"/>
                <w14:ligatures w14:val="none"/>
              </w:rPr>
            </w:pPr>
            <w:r w:rsidRPr="00BE29B3">
              <w:rPr>
                <w:rFonts w:ascii="Times New Roman" w:eastAsia="Calibri" w:hAnsi="Times New Roman" w:cs="Times New Roman"/>
                <w:b/>
                <w:color w:val="EE0000"/>
                <w:kern w:val="0"/>
                <w:sz w:val="22"/>
                <w:szCs w:val="22"/>
                <w:u w:val="single"/>
                <w14:ligatures w14:val="none"/>
              </w:rPr>
              <w:t>VDI</w:t>
            </w:r>
          </w:p>
        </w:tc>
        <w:tc>
          <w:tcPr>
            <w:tcW w:w="1266" w:type="dxa"/>
            <w:vAlign w:val="center"/>
          </w:tcPr>
          <w:p w14:paraId="04223E6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b/>
                <w:color w:val="EE0000"/>
                <w:kern w:val="0"/>
                <w:sz w:val="22"/>
                <w:szCs w:val="22"/>
                <w:u w:val="single"/>
                <w14:ligatures w14:val="none"/>
              </w:rPr>
            </w:pPr>
            <w:r w:rsidRPr="00BE29B3">
              <w:rPr>
                <w:rFonts w:ascii="Times New Roman" w:eastAsia="Calibri" w:hAnsi="Times New Roman" w:cs="Times New Roman"/>
                <w:b/>
                <w:color w:val="EE0000"/>
                <w:kern w:val="0"/>
                <w:sz w:val="22"/>
                <w:szCs w:val="22"/>
                <w:u w:val="single"/>
                <w14:ligatures w14:val="none"/>
              </w:rPr>
              <w:t>VDII</w:t>
            </w:r>
          </w:p>
        </w:tc>
      </w:tr>
      <w:tr w:rsidR="00BE29B3" w:rsidRPr="00BE29B3" w14:paraId="44772937" w14:textId="77777777" w:rsidTr="00F13805">
        <w:trPr>
          <w:trHeight w:val="550"/>
        </w:trPr>
        <w:tc>
          <w:tcPr>
            <w:tcW w:w="4135" w:type="dxa"/>
            <w:vAlign w:val="center"/>
          </w:tcPr>
          <w:p w14:paraId="19FD036C"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u w:val="single"/>
                <w14:ligatures w14:val="none"/>
              </w:rPr>
            </w:pPr>
            <w:r w:rsidRPr="00BE29B3">
              <w:rPr>
                <w:rFonts w:ascii="Times New Roman" w:eastAsia="Calibri" w:hAnsi="Times New Roman" w:cs="Times New Roman"/>
                <w:color w:val="EE0000"/>
                <w:kern w:val="0"/>
                <w:sz w:val="22"/>
                <w:szCs w:val="22"/>
                <w:u w:val="single"/>
                <w14:ligatures w14:val="none"/>
              </w:rPr>
              <w:t>Agricultural &amp; Resource Uses-</w:t>
            </w:r>
          </w:p>
        </w:tc>
        <w:tc>
          <w:tcPr>
            <w:tcW w:w="1080" w:type="dxa"/>
          </w:tcPr>
          <w:p w14:paraId="1A78F77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c>
          <w:tcPr>
            <w:tcW w:w="1276" w:type="dxa"/>
            <w:vAlign w:val="center"/>
          </w:tcPr>
          <w:p w14:paraId="2DBA50A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c>
          <w:tcPr>
            <w:tcW w:w="1276" w:type="dxa"/>
            <w:vAlign w:val="center"/>
          </w:tcPr>
          <w:p w14:paraId="5FB5920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c>
          <w:tcPr>
            <w:tcW w:w="1266" w:type="dxa"/>
            <w:vAlign w:val="center"/>
          </w:tcPr>
          <w:p w14:paraId="53B0E61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r>
      <w:tr w:rsidR="00BE29B3" w:rsidRPr="00BE29B3" w14:paraId="53550A4D" w14:textId="77777777" w:rsidTr="00F13805">
        <w:tc>
          <w:tcPr>
            <w:tcW w:w="4135" w:type="dxa"/>
          </w:tcPr>
          <w:p w14:paraId="2A74F34E"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Access onto Town Road</w:t>
            </w:r>
          </w:p>
        </w:tc>
        <w:tc>
          <w:tcPr>
            <w:tcW w:w="1080" w:type="dxa"/>
          </w:tcPr>
          <w:p w14:paraId="63A6C66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10158FA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RC</w:t>
            </w:r>
          </w:p>
        </w:tc>
        <w:tc>
          <w:tcPr>
            <w:tcW w:w="1276" w:type="dxa"/>
            <w:vAlign w:val="center"/>
          </w:tcPr>
          <w:p w14:paraId="263471F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RC</w:t>
            </w:r>
          </w:p>
        </w:tc>
        <w:tc>
          <w:tcPr>
            <w:tcW w:w="1266" w:type="dxa"/>
            <w:vAlign w:val="center"/>
          </w:tcPr>
          <w:p w14:paraId="45045C48"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RC</w:t>
            </w:r>
          </w:p>
        </w:tc>
      </w:tr>
      <w:tr w:rsidR="00BE29B3" w:rsidRPr="00BE29B3" w14:paraId="4D8805AE" w14:textId="77777777" w:rsidTr="00F13805">
        <w:tc>
          <w:tcPr>
            <w:tcW w:w="4135" w:type="dxa"/>
          </w:tcPr>
          <w:p w14:paraId="00790524"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Agriculture</w:t>
            </w:r>
          </w:p>
        </w:tc>
        <w:tc>
          <w:tcPr>
            <w:tcW w:w="1080" w:type="dxa"/>
          </w:tcPr>
          <w:p w14:paraId="3DC6EF66"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13DAF42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c>
          <w:tcPr>
            <w:tcW w:w="1276" w:type="dxa"/>
            <w:vAlign w:val="center"/>
          </w:tcPr>
          <w:p w14:paraId="51D6124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c>
          <w:tcPr>
            <w:tcW w:w="1266" w:type="dxa"/>
            <w:vAlign w:val="center"/>
          </w:tcPr>
          <w:p w14:paraId="1C88F768"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r>
      <w:tr w:rsidR="00BE29B3" w:rsidRPr="00BE29B3" w14:paraId="326B1571" w14:textId="77777777" w:rsidTr="00F13805">
        <w:tc>
          <w:tcPr>
            <w:tcW w:w="4135" w:type="dxa"/>
          </w:tcPr>
          <w:p w14:paraId="764EC730"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Agriculture Products Processing</w:t>
            </w:r>
          </w:p>
        </w:tc>
        <w:tc>
          <w:tcPr>
            <w:tcW w:w="1080" w:type="dxa"/>
          </w:tcPr>
          <w:p w14:paraId="473C7A9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7638D4B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7D46529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0DDB557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2AEBCD17" w14:textId="77777777" w:rsidTr="00F13805">
        <w:tc>
          <w:tcPr>
            <w:tcW w:w="4135" w:type="dxa"/>
          </w:tcPr>
          <w:p w14:paraId="51226E03"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Boarding and Riding Stables (Private)</w:t>
            </w:r>
          </w:p>
        </w:tc>
        <w:tc>
          <w:tcPr>
            <w:tcW w:w="1080" w:type="dxa"/>
          </w:tcPr>
          <w:p w14:paraId="30E33A6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1843C4E1"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1</w:t>
            </w:r>
          </w:p>
        </w:tc>
        <w:tc>
          <w:tcPr>
            <w:tcW w:w="1276" w:type="dxa"/>
            <w:vAlign w:val="center"/>
          </w:tcPr>
          <w:p w14:paraId="7AE4A83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1</w:t>
            </w:r>
          </w:p>
        </w:tc>
        <w:tc>
          <w:tcPr>
            <w:tcW w:w="1266" w:type="dxa"/>
            <w:vAlign w:val="center"/>
          </w:tcPr>
          <w:p w14:paraId="3115C32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1</w:t>
            </w:r>
          </w:p>
        </w:tc>
      </w:tr>
      <w:tr w:rsidR="00BE29B3" w:rsidRPr="00BE29B3" w14:paraId="02FD8611" w14:textId="77777777" w:rsidTr="00F13805">
        <w:tc>
          <w:tcPr>
            <w:tcW w:w="4135" w:type="dxa"/>
          </w:tcPr>
          <w:p w14:paraId="3327A7C0"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Cannabis Cultivation Facility</w:t>
            </w:r>
          </w:p>
        </w:tc>
        <w:tc>
          <w:tcPr>
            <w:tcW w:w="1080" w:type="dxa"/>
          </w:tcPr>
          <w:p w14:paraId="135B33AA"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2CD9BC1A"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r w:rsidRPr="00BE29B3">
              <w:rPr>
                <w:rFonts w:ascii="Times New Roman" w:eastAsia="Calibri" w:hAnsi="Times New Roman" w:cs="Times New Roman"/>
                <w:color w:val="EE0000"/>
                <w:kern w:val="0"/>
                <w:sz w:val="22"/>
                <w:szCs w:val="22"/>
                <w:vertAlign w:val="superscript"/>
                <w14:ligatures w14:val="none"/>
              </w:rPr>
              <w:t xml:space="preserve"> </w:t>
            </w:r>
            <w:r w:rsidRPr="00BE29B3">
              <w:rPr>
                <w:rFonts w:ascii="Times New Roman" w:eastAsia="Calibri" w:hAnsi="Times New Roman" w:cs="Times New Roman"/>
                <w:color w:val="EE0000"/>
                <w:kern w:val="0"/>
                <w:sz w:val="22"/>
                <w:szCs w:val="22"/>
                <w14:ligatures w14:val="none"/>
              </w:rPr>
              <w:t>&amp; SB</w:t>
            </w:r>
            <w:r w:rsidRPr="00BE29B3">
              <w:rPr>
                <w:rFonts w:ascii="Times New Roman" w:eastAsia="Calibri" w:hAnsi="Times New Roman" w:cs="Times New Roman"/>
                <w:color w:val="EE0000"/>
                <w:kern w:val="0"/>
                <w:sz w:val="22"/>
                <w:szCs w:val="22"/>
                <w:vertAlign w:val="superscript"/>
                <w14:ligatures w14:val="none"/>
              </w:rPr>
              <w:t>A</w:t>
            </w:r>
          </w:p>
        </w:tc>
        <w:tc>
          <w:tcPr>
            <w:tcW w:w="1276" w:type="dxa"/>
            <w:vAlign w:val="center"/>
          </w:tcPr>
          <w:p w14:paraId="381205E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r w:rsidRPr="00BE29B3">
              <w:rPr>
                <w:rFonts w:ascii="Times New Roman" w:eastAsia="Calibri" w:hAnsi="Times New Roman" w:cs="Times New Roman"/>
                <w:color w:val="EE0000"/>
                <w:kern w:val="0"/>
                <w:sz w:val="22"/>
                <w:szCs w:val="22"/>
                <w:vertAlign w:val="superscript"/>
                <w14:ligatures w14:val="none"/>
              </w:rPr>
              <w:t xml:space="preserve"> </w:t>
            </w:r>
            <w:r w:rsidRPr="00BE29B3">
              <w:rPr>
                <w:rFonts w:ascii="Times New Roman" w:eastAsia="Calibri" w:hAnsi="Times New Roman" w:cs="Times New Roman"/>
                <w:color w:val="EE0000"/>
                <w:kern w:val="0"/>
                <w:sz w:val="22"/>
                <w:szCs w:val="22"/>
                <w14:ligatures w14:val="none"/>
              </w:rPr>
              <w:t>&amp; SB</w:t>
            </w:r>
            <w:r w:rsidRPr="00BE29B3">
              <w:rPr>
                <w:rFonts w:ascii="Times New Roman" w:eastAsia="Calibri" w:hAnsi="Times New Roman" w:cs="Times New Roman"/>
                <w:color w:val="EE0000"/>
                <w:kern w:val="0"/>
                <w:sz w:val="22"/>
                <w:szCs w:val="22"/>
                <w:vertAlign w:val="superscript"/>
                <w14:ligatures w14:val="none"/>
              </w:rPr>
              <w:t>A</w:t>
            </w:r>
          </w:p>
        </w:tc>
        <w:tc>
          <w:tcPr>
            <w:tcW w:w="1266" w:type="dxa"/>
            <w:vAlign w:val="center"/>
          </w:tcPr>
          <w:p w14:paraId="2678CA81"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r w:rsidRPr="00BE29B3">
              <w:rPr>
                <w:rFonts w:ascii="Times New Roman" w:eastAsia="Calibri" w:hAnsi="Times New Roman" w:cs="Times New Roman"/>
                <w:color w:val="EE0000"/>
                <w:kern w:val="0"/>
                <w:sz w:val="22"/>
                <w:szCs w:val="22"/>
                <w:vertAlign w:val="superscript"/>
                <w14:ligatures w14:val="none"/>
              </w:rPr>
              <w:t xml:space="preserve"> </w:t>
            </w:r>
            <w:r w:rsidRPr="00BE29B3">
              <w:rPr>
                <w:rFonts w:ascii="Times New Roman" w:eastAsia="Calibri" w:hAnsi="Times New Roman" w:cs="Times New Roman"/>
                <w:color w:val="EE0000"/>
                <w:kern w:val="0"/>
                <w:sz w:val="22"/>
                <w:szCs w:val="22"/>
                <w14:ligatures w14:val="none"/>
              </w:rPr>
              <w:t>&amp; SB</w:t>
            </w:r>
            <w:r w:rsidRPr="00BE29B3">
              <w:rPr>
                <w:rFonts w:ascii="Times New Roman" w:eastAsia="Calibri" w:hAnsi="Times New Roman" w:cs="Times New Roman"/>
                <w:color w:val="EE0000"/>
                <w:kern w:val="0"/>
                <w:sz w:val="22"/>
                <w:szCs w:val="22"/>
                <w:vertAlign w:val="superscript"/>
                <w14:ligatures w14:val="none"/>
              </w:rPr>
              <w:t>A</w:t>
            </w:r>
          </w:p>
        </w:tc>
      </w:tr>
      <w:tr w:rsidR="00BE29B3" w:rsidRPr="00BE29B3" w14:paraId="48AE0224" w14:textId="77777777" w:rsidTr="00F13805">
        <w:tc>
          <w:tcPr>
            <w:tcW w:w="4135" w:type="dxa"/>
          </w:tcPr>
          <w:p w14:paraId="530CED6D"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Extractive Industry</w:t>
            </w:r>
          </w:p>
        </w:tc>
        <w:tc>
          <w:tcPr>
            <w:tcW w:w="1080" w:type="dxa"/>
          </w:tcPr>
          <w:p w14:paraId="31FD51B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5E35495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3D4ADF8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7C6EFB5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6A0A294C" w14:textId="77777777" w:rsidTr="00F13805">
        <w:tc>
          <w:tcPr>
            <w:tcW w:w="4135" w:type="dxa"/>
          </w:tcPr>
          <w:p w14:paraId="5694F385"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Earthmoving (Less than 100 Cubic Yards)</w:t>
            </w:r>
          </w:p>
        </w:tc>
        <w:tc>
          <w:tcPr>
            <w:tcW w:w="1080" w:type="dxa"/>
          </w:tcPr>
          <w:p w14:paraId="2B4F2A5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1718B44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c>
          <w:tcPr>
            <w:tcW w:w="1276" w:type="dxa"/>
            <w:vAlign w:val="center"/>
          </w:tcPr>
          <w:p w14:paraId="29C82198"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c>
          <w:tcPr>
            <w:tcW w:w="1266" w:type="dxa"/>
            <w:vAlign w:val="center"/>
          </w:tcPr>
          <w:p w14:paraId="7DBD80F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r>
      <w:tr w:rsidR="00BE29B3" w:rsidRPr="00BE29B3" w14:paraId="69CF3548" w14:textId="77777777" w:rsidTr="00F13805">
        <w:tc>
          <w:tcPr>
            <w:tcW w:w="4135" w:type="dxa"/>
          </w:tcPr>
          <w:p w14:paraId="22DF3C3A"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Earthmoving (100 Cubic Yards or Greater)</w:t>
            </w:r>
          </w:p>
        </w:tc>
        <w:tc>
          <w:tcPr>
            <w:tcW w:w="1080" w:type="dxa"/>
          </w:tcPr>
          <w:p w14:paraId="69163AF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14E0CA8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3</w:t>
            </w:r>
          </w:p>
        </w:tc>
        <w:tc>
          <w:tcPr>
            <w:tcW w:w="1276" w:type="dxa"/>
            <w:vAlign w:val="center"/>
          </w:tcPr>
          <w:p w14:paraId="0EC7859A"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3</w:t>
            </w:r>
          </w:p>
        </w:tc>
        <w:tc>
          <w:tcPr>
            <w:tcW w:w="1266" w:type="dxa"/>
            <w:vAlign w:val="center"/>
          </w:tcPr>
          <w:p w14:paraId="175D1A86"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3</w:t>
            </w:r>
          </w:p>
        </w:tc>
      </w:tr>
      <w:tr w:rsidR="00BE29B3" w:rsidRPr="00BE29B3" w14:paraId="36D36C1D" w14:textId="77777777" w:rsidTr="00F13805">
        <w:tc>
          <w:tcPr>
            <w:tcW w:w="4135" w:type="dxa"/>
          </w:tcPr>
          <w:p w14:paraId="4D3C0A9C" w14:textId="77777777" w:rsidR="00CC1AF2" w:rsidRPr="00BE29B3" w:rsidRDefault="00CC1AF2" w:rsidP="00F13805">
            <w:pPr>
              <w:spacing w:before="0"/>
              <w:ind w:left="0" w:firstLine="0"/>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lastRenderedPageBreak/>
              <w:t>Farm Stand</w:t>
            </w:r>
          </w:p>
        </w:tc>
        <w:tc>
          <w:tcPr>
            <w:tcW w:w="1080" w:type="dxa"/>
          </w:tcPr>
          <w:p w14:paraId="136FDB64" w14:textId="77777777" w:rsidR="00CC1AF2" w:rsidRPr="00BE29B3" w:rsidRDefault="00CC1AF2" w:rsidP="00F13805">
            <w:pPr>
              <w:spacing w:before="0"/>
              <w:ind w:left="0" w:firstLine="0"/>
              <w:jc w:val="center"/>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vAlign w:val="center"/>
          </w:tcPr>
          <w:p w14:paraId="45404134" w14:textId="77777777" w:rsidR="00CC1AF2" w:rsidRPr="00BE29B3" w:rsidRDefault="00CC1AF2" w:rsidP="00F13805">
            <w:pPr>
              <w:spacing w:before="0"/>
              <w:ind w:left="0" w:firstLine="0"/>
              <w:jc w:val="center"/>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r w:rsidRPr="00BE29B3">
              <w:rPr>
                <w:rFonts w:ascii="Times New Roman" w:eastAsia="Calibri" w:hAnsi="Times New Roman" w:cs="Times New Roman"/>
                <w:color w:val="EE0000"/>
                <w:kern w:val="0"/>
                <w:sz w:val="22"/>
                <w:szCs w:val="22"/>
                <w:vertAlign w:val="superscript"/>
                <w14:ligatures w14:val="none"/>
              </w:rPr>
              <w:t>6</w:t>
            </w:r>
          </w:p>
        </w:tc>
        <w:tc>
          <w:tcPr>
            <w:tcW w:w="1276" w:type="dxa"/>
            <w:vAlign w:val="center"/>
          </w:tcPr>
          <w:p w14:paraId="4D12325E" w14:textId="77777777" w:rsidR="00CC1AF2" w:rsidRPr="00BE29B3" w:rsidRDefault="00CC1AF2" w:rsidP="00F13805">
            <w:pPr>
              <w:spacing w:before="0"/>
              <w:ind w:left="0" w:firstLine="0"/>
              <w:jc w:val="center"/>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r w:rsidRPr="00BE29B3">
              <w:rPr>
                <w:rFonts w:ascii="Times New Roman" w:eastAsia="Calibri" w:hAnsi="Times New Roman" w:cs="Times New Roman"/>
                <w:color w:val="EE0000"/>
                <w:kern w:val="0"/>
                <w:sz w:val="22"/>
                <w:szCs w:val="22"/>
                <w:vertAlign w:val="superscript"/>
                <w14:ligatures w14:val="none"/>
              </w:rPr>
              <w:t>6</w:t>
            </w:r>
          </w:p>
        </w:tc>
        <w:tc>
          <w:tcPr>
            <w:tcW w:w="1266" w:type="dxa"/>
            <w:vAlign w:val="center"/>
          </w:tcPr>
          <w:p w14:paraId="4E232F1E" w14:textId="77777777" w:rsidR="00CC1AF2" w:rsidRPr="00BE29B3" w:rsidRDefault="00CC1AF2" w:rsidP="00F13805">
            <w:pPr>
              <w:spacing w:before="0"/>
              <w:ind w:left="0" w:firstLine="0"/>
              <w:jc w:val="center"/>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r w:rsidRPr="00BE29B3">
              <w:rPr>
                <w:rFonts w:ascii="Times New Roman" w:eastAsia="Calibri" w:hAnsi="Times New Roman" w:cs="Times New Roman"/>
                <w:color w:val="EE0000"/>
                <w:kern w:val="0"/>
                <w:sz w:val="22"/>
                <w:szCs w:val="22"/>
                <w:vertAlign w:val="superscript"/>
                <w14:ligatures w14:val="none"/>
              </w:rPr>
              <w:t>6</w:t>
            </w:r>
          </w:p>
        </w:tc>
      </w:tr>
      <w:tr w:rsidR="00BE29B3" w:rsidRPr="00BE29B3" w14:paraId="4A9ADE79" w14:textId="77777777" w:rsidTr="00F13805">
        <w:tc>
          <w:tcPr>
            <w:tcW w:w="4135" w:type="dxa"/>
          </w:tcPr>
          <w:p w14:paraId="67E762AF" w14:textId="77777777" w:rsidR="00CC1AF2" w:rsidRPr="00BE29B3" w:rsidRDefault="00CC1AF2" w:rsidP="00F13805">
            <w:pPr>
              <w:spacing w:before="0"/>
              <w:ind w:left="0" w:firstLine="0"/>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Gravel Pit</w:t>
            </w:r>
          </w:p>
        </w:tc>
        <w:tc>
          <w:tcPr>
            <w:tcW w:w="1080" w:type="dxa"/>
          </w:tcPr>
          <w:p w14:paraId="32C1BEB9" w14:textId="77777777" w:rsidR="00CC1AF2" w:rsidRPr="00BE29B3" w:rsidRDefault="00CC1AF2" w:rsidP="00F13805">
            <w:pPr>
              <w:spacing w:before="0"/>
              <w:ind w:left="0" w:firstLine="0"/>
              <w:jc w:val="center"/>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vAlign w:val="center"/>
          </w:tcPr>
          <w:p w14:paraId="4DBE8F4E" w14:textId="77777777" w:rsidR="00CC1AF2" w:rsidRPr="00BE29B3" w:rsidRDefault="00CC1AF2" w:rsidP="00F13805">
            <w:pPr>
              <w:spacing w:before="0"/>
              <w:ind w:left="0" w:firstLine="0"/>
              <w:jc w:val="center"/>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228C83D8" w14:textId="77777777" w:rsidR="00CC1AF2" w:rsidRPr="00BE29B3" w:rsidRDefault="00CC1AF2" w:rsidP="00F13805">
            <w:pPr>
              <w:spacing w:before="0"/>
              <w:ind w:left="0" w:firstLine="0"/>
              <w:jc w:val="center"/>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03AACD83" w14:textId="77777777" w:rsidR="00CC1AF2" w:rsidRPr="00BE29B3" w:rsidRDefault="00CC1AF2" w:rsidP="00F13805">
            <w:pPr>
              <w:spacing w:before="0"/>
              <w:ind w:left="0" w:firstLine="0"/>
              <w:jc w:val="center"/>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21F459BC" w14:textId="77777777" w:rsidTr="00F13805">
        <w:tc>
          <w:tcPr>
            <w:tcW w:w="4135" w:type="dxa"/>
            <w:tcBorders>
              <w:top w:val="single" w:sz="4" w:space="0" w:color="auto"/>
              <w:left w:val="single" w:sz="4" w:space="0" w:color="auto"/>
              <w:bottom w:val="single" w:sz="4" w:space="0" w:color="auto"/>
              <w:right w:val="single" w:sz="4" w:space="0" w:color="auto"/>
            </w:tcBorders>
          </w:tcPr>
          <w:p w14:paraId="3255B787" w14:textId="77777777" w:rsidR="00CC1AF2" w:rsidRPr="00BE29B3" w:rsidRDefault="00CC1AF2" w:rsidP="00F13805">
            <w:pPr>
              <w:spacing w:before="0"/>
              <w:ind w:left="0" w:firstLine="0"/>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Greenhouse (Under 10,000 Sf)</w:t>
            </w:r>
          </w:p>
        </w:tc>
        <w:tc>
          <w:tcPr>
            <w:tcW w:w="1080" w:type="dxa"/>
            <w:tcBorders>
              <w:top w:val="single" w:sz="4" w:space="0" w:color="auto"/>
              <w:left w:val="single" w:sz="4" w:space="0" w:color="auto"/>
              <w:bottom w:val="single" w:sz="4" w:space="0" w:color="auto"/>
              <w:right w:val="single" w:sz="4" w:space="0" w:color="auto"/>
            </w:tcBorders>
          </w:tcPr>
          <w:p w14:paraId="1D6E7B47" w14:textId="77777777" w:rsidR="00CC1AF2" w:rsidRPr="00BE29B3" w:rsidRDefault="00CC1AF2" w:rsidP="00F13805">
            <w:pPr>
              <w:spacing w:before="0"/>
              <w:ind w:left="0" w:firstLine="0"/>
              <w:jc w:val="center"/>
              <w:rPr>
                <w:rFonts w:ascii="Times New Roman" w:eastAsia="Calibri" w:hAnsi="Times New Roman" w:cs="Times New Roman"/>
                <w:color w:val="EE0000"/>
                <w:kern w:val="0"/>
                <w:sz w:val="22"/>
                <w:szCs w:val="22"/>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27C2657" w14:textId="77777777" w:rsidR="00CC1AF2" w:rsidRPr="00BE29B3" w:rsidRDefault="00CC1AF2" w:rsidP="00F13805">
            <w:pPr>
              <w:spacing w:before="0"/>
              <w:ind w:left="0" w:firstLine="0"/>
              <w:jc w:val="center"/>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1</w:t>
            </w:r>
          </w:p>
        </w:tc>
        <w:tc>
          <w:tcPr>
            <w:tcW w:w="1276" w:type="dxa"/>
            <w:tcBorders>
              <w:top w:val="single" w:sz="4" w:space="0" w:color="auto"/>
              <w:left w:val="single" w:sz="4" w:space="0" w:color="auto"/>
              <w:bottom w:val="single" w:sz="4" w:space="0" w:color="auto"/>
              <w:right w:val="single" w:sz="4" w:space="0" w:color="auto"/>
            </w:tcBorders>
            <w:vAlign w:val="center"/>
          </w:tcPr>
          <w:p w14:paraId="5FD79F63" w14:textId="77777777" w:rsidR="00CC1AF2" w:rsidRPr="00BE29B3" w:rsidRDefault="00CC1AF2" w:rsidP="00F13805">
            <w:pPr>
              <w:spacing w:before="0"/>
              <w:ind w:left="0" w:firstLine="0"/>
              <w:jc w:val="center"/>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1</w:t>
            </w:r>
          </w:p>
        </w:tc>
        <w:tc>
          <w:tcPr>
            <w:tcW w:w="1266" w:type="dxa"/>
            <w:tcBorders>
              <w:top w:val="single" w:sz="4" w:space="0" w:color="auto"/>
              <w:left w:val="single" w:sz="4" w:space="0" w:color="auto"/>
              <w:bottom w:val="single" w:sz="4" w:space="0" w:color="auto"/>
              <w:right w:val="single" w:sz="4" w:space="0" w:color="auto"/>
            </w:tcBorders>
            <w:vAlign w:val="center"/>
          </w:tcPr>
          <w:p w14:paraId="6E0A7340" w14:textId="77777777" w:rsidR="00CC1AF2" w:rsidRPr="00BE29B3" w:rsidRDefault="00CC1AF2" w:rsidP="00F13805">
            <w:pPr>
              <w:spacing w:before="0"/>
              <w:ind w:left="0" w:firstLine="0"/>
              <w:jc w:val="center"/>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1</w:t>
            </w:r>
          </w:p>
        </w:tc>
      </w:tr>
      <w:tr w:rsidR="00BE29B3" w:rsidRPr="00BE29B3" w14:paraId="434F040E" w14:textId="77777777" w:rsidTr="00F13805">
        <w:tc>
          <w:tcPr>
            <w:tcW w:w="4135" w:type="dxa"/>
            <w:tcBorders>
              <w:top w:val="single" w:sz="4" w:space="0" w:color="auto"/>
              <w:left w:val="single" w:sz="4" w:space="0" w:color="auto"/>
              <w:bottom w:val="single" w:sz="4" w:space="0" w:color="auto"/>
              <w:right w:val="single" w:sz="4" w:space="0" w:color="auto"/>
            </w:tcBorders>
          </w:tcPr>
          <w:p w14:paraId="362341F6" w14:textId="77777777" w:rsidR="00CC1AF2" w:rsidRPr="00BE29B3" w:rsidRDefault="00CC1AF2" w:rsidP="00F13805">
            <w:pPr>
              <w:spacing w:before="0"/>
              <w:ind w:left="0" w:firstLine="0"/>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Greenhouse (10,000 sf or Greater)</w:t>
            </w:r>
          </w:p>
        </w:tc>
        <w:tc>
          <w:tcPr>
            <w:tcW w:w="1080" w:type="dxa"/>
            <w:tcBorders>
              <w:top w:val="single" w:sz="4" w:space="0" w:color="auto"/>
              <w:left w:val="single" w:sz="4" w:space="0" w:color="auto"/>
              <w:bottom w:val="single" w:sz="4" w:space="0" w:color="auto"/>
              <w:right w:val="single" w:sz="4" w:space="0" w:color="auto"/>
            </w:tcBorders>
          </w:tcPr>
          <w:p w14:paraId="01A64AD8" w14:textId="77777777" w:rsidR="00CC1AF2" w:rsidRPr="00BE29B3" w:rsidRDefault="00CC1AF2" w:rsidP="00F13805">
            <w:pPr>
              <w:spacing w:before="0"/>
              <w:ind w:left="0" w:firstLine="0"/>
              <w:jc w:val="center"/>
              <w:rPr>
                <w:rFonts w:ascii="Times New Roman" w:eastAsia="Calibri" w:hAnsi="Times New Roman" w:cs="Times New Roman"/>
                <w:color w:val="EE0000"/>
                <w:kern w:val="0"/>
                <w:sz w:val="22"/>
                <w:szCs w:val="22"/>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391F717" w14:textId="77777777" w:rsidR="00CC1AF2" w:rsidRPr="00BE29B3" w:rsidRDefault="00CC1AF2" w:rsidP="00F13805">
            <w:pPr>
              <w:spacing w:before="0"/>
              <w:ind w:left="0" w:firstLine="0"/>
              <w:jc w:val="center"/>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tcBorders>
              <w:top w:val="single" w:sz="4" w:space="0" w:color="auto"/>
              <w:left w:val="single" w:sz="4" w:space="0" w:color="auto"/>
              <w:bottom w:val="single" w:sz="4" w:space="0" w:color="auto"/>
              <w:right w:val="single" w:sz="4" w:space="0" w:color="auto"/>
            </w:tcBorders>
            <w:vAlign w:val="center"/>
          </w:tcPr>
          <w:p w14:paraId="71C11727" w14:textId="77777777" w:rsidR="00CC1AF2" w:rsidRPr="00BE29B3" w:rsidRDefault="00CC1AF2" w:rsidP="00F13805">
            <w:pPr>
              <w:spacing w:before="0"/>
              <w:ind w:left="0" w:firstLine="0"/>
              <w:jc w:val="center"/>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tcBorders>
              <w:top w:val="single" w:sz="4" w:space="0" w:color="auto"/>
              <w:left w:val="single" w:sz="4" w:space="0" w:color="auto"/>
              <w:bottom w:val="single" w:sz="4" w:space="0" w:color="auto"/>
              <w:right w:val="single" w:sz="4" w:space="0" w:color="auto"/>
            </w:tcBorders>
            <w:vAlign w:val="center"/>
          </w:tcPr>
          <w:p w14:paraId="17A22AC2" w14:textId="77777777" w:rsidR="00CC1AF2" w:rsidRPr="00BE29B3" w:rsidRDefault="00CC1AF2" w:rsidP="00F13805">
            <w:pPr>
              <w:spacing w:before="0"/>
              <w:ind w:left="0" w:firstLine="0"/>
              <w:jc w:val="center"/>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068E070C" w14:textId="77777777" w:rsidTr="00F13805">
        <w:tc>
          <w:tcPr>
            <w:tcW w:w="4135" w:type="dxa"/>
          </w:tcPr>
          <w:p w14:paraId="495B740A" w14:textId="77777777" w:rsidR="00CC1AF2" w:rsidRPr="00BE29B3" w:rsidRDefault="00CC1AF2" w:rsidP="00F13805">
            <w:pPr>
              <w:spacing w:before="0"/>
              <w:ind w:left="0" w:firstLine="0"/>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Hoop House</w:t>
            </w:r>
          </w:p>
        </w:tc>
        <w:tc>
          <w:tcPr>
            <w:tcW w:w="1080" w:type="dxa"/>
          </w:tcPr>
          <w:p w14:paraId="547F6D23" w14:textId="77777777" w:rsidR="00CC1AF2" w:rsidRPr="00BE29B3" w:rsidRDefault="00CC1AF2" w:rsidP="00F13805">
            <w:pPr>
              <w:spacing w:before="0"/>
              <w:ind w:left="0" w:firstLine="0"/>
              <w:jc w:val="center"/>
              <w:rPr>
                <w:rFonts w:ascii="Times New Roman" w:eastAsia="Calibri" w:hAnsi="Times New Roman" w:cs="Times New Roman"/>
                <w:color w:val="EE0000"/>
                <w:kern w:val="0"/>
                <w:sz w:val="22"/>
                <w:szCs w:val="22"/>
                <w14:ligatures w14:val="none"/>
              </w:rPr>
            </w:pPr>
          </w:p>
        </w:tc>
        <w:tc>
          <w:tcPr>
            <w:tcW w:w="1276" w:type="dxa"/>
            <w:vAlign w:val="center"/>
          </w:tcPr>
          <w:p w14:paraId="378AB8D3" w14:textId="77777777" w:rsidR="00CC1AF2" w:rsidRPr="00BE29B3" w:rsidRDefault="00CC1AF2" w:rsidP="00F13805">
            <w:pPr>
              <w:spacing w:before="0"/>
              <w:ind w:left="0" w:firstLine="0"/>
              <w:jc w:val="center"/>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c>
          <w:tcPr>
            <w:tcW w:w="1276" w:type="dxa"/>
            <w:vAlign w:val="center"/>
          </w:tcPr>
          <w:p w14:paraId="5FE139B6" w14:textId="77777777" w:rsidR="00CC1AF2" w:rsidRPr="00BE29B3" w:rsidRDefault="00CC1AF2" w:rsidP="00F13805">
            <w:pPr>
              <w:spacing w:before="0"/>
              <w:ind w:left="0" w:firstLine="0"/>
              <w:jc w:val="center"/>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c>
          <w:tcPr>
            <w:tcW w:w="1266" w:type="dxa"/>
            <w:vAlign w:val="center"/>
          </w:tcPr>
          <w:p w14:paraId="5E6FEAC2" w14:textId="77777777" w:rsidR="00CC1AF2" w:rsidRPr="00BE29B3" w:rsidRDefault="00CC1AF2" w:rsidP="00F13805">
            <w:pPr>
              <w:spacing w:before="0"/>
              <w:ind w:left="0" w:firstLine="0"/>
              <w:jc w:val="center"/>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r>
      <w:tr w:rsidR="00BE29B3" w:rsidRPr="00BE29B3" w14:paraId="2625D121" w14:textId="77777777" w:rsidTr="00F13805">
        <w:tc>
          <w:tcPr>
            <w:tcW w:w="4135" w:type="dxa"/>
            <w:tcBorders>
              <w:top w:val="single" w:sz="4" w:space="0" w:color="auto"/>
              <w:left w:val="single" w:sz="4" w:space="0" w:color="auto"/>
              <w:bottom w:val="single" w:sz="4" w:space="0" w:color="auto"/>
              <w:right w:val="single" w:sz="4" w:space="0" w:color="auto"/>
            </w:tcBorders>
          </w:tcPr>
          <w:p w14:paraId="11B1006C" w14:textId="77777777" w:rsidR="00CC1AF2" w:rsidRPr="00BE29B3" w:rsidRDefault="00CC1AF2" w:rsidP="00F13805">
            <w:pPr>
              <w:spacing w:before="0"/>
              <w:ind w:left="0" w:firstLine="0"/>
              <w:rPr>
                <w:rFonts w:ascii="Times New Roman" w:eastAsia="Calibri" w:hAnsi="Times New Roman" w:cs="Times New Roman"/>
                <w:color w:val="EE0000"/>
                <w:kern w:val="0"/>
                <w:sz w:val="22"/>
                <w:szCs w:val="22"/>
                <w14:ligatures w14:val="none"/>
              </w:rPr>
            </w:pPr>
            <w:commentRangeStart w:id="8"/>
            <w:r w:rsidRPr="00BE29B3">
              <w:rPr>
                <w:rFonts w:ascii="Times New Roman" w:eastAsia="Calibri" w:hAnsi="Times New Roman" w:cs="Times New Roman"/>
                <w:color w:val="EE0000"/>
                <w:kern w:val="0"/>
                <w:sz w:val="22"/>
                <w:szCs w:val="22"/>
                <w14:ligatures w14:val="none"/>
              </w:rPr>
              <w:t>Indoor Growing Facility</w:t>
            </w:r>
          </w:p>
        </w:tc>
        <w:tc>
          <w:tcPr>
            <w:tcW w:w="1080" w:type="dxa"/>
            <w:tcBorders>
              <w:top w:val="single" w:sz="4" w:space="0" w:color="auto"/>
              <w:left w:val="single" w:sz="4" w:space="0" w:color="auto"/>
              <w:bottom w:val="single" w:sz="4" w:space="0" w:color="auto"/>
              <w:right w:val="single" w:sz="4" w:space="0" w:color="auto"/>
            </w:tcBorders>
          </w:tcPr>
          <w:p w14:paraId="4E69F764" w14:textId="77777777" w:rsidR="00CC1AF2" w:rsidRPr="00BE29B3" w:rsidRDefault="00CC1AF2" w:rsidP="00F13805">
            <w:pPr>
              <w:spacing w:before="0"/>
              <w:ind w:left="0" w:firstLine="0"/>
              <w:jc w:val="center"/>
              <w:rPr>
                <w:rFonts w:ascii="Times New Roman" w:eastAsia="Calibri" w:hAnsi="Times New Roman" w:cs="Times New Roman"/>
                <w:color w:val="EE0000"/>
                <w:kern w:val="0"/>
                <w:sz w:val="22"/>
                <w:szCs w:val="22"/>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2448E18" w14:textId="77777777" w:rsidR="00CC1AF2" w:rsidRPr="00BE29B3" w:rsidRDefault="00CC1AF2" w:rsidP="00F13805">
            <w:pPr>
              <w:spacing w:before="0"/>
              <w:ind w:left="0" w:firstLine="0"/>
              <w:jc w:val="center"/>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r w:rsidRPr="00BE29B3">
              <w:rPr>
                <w:rFonts w:ascii="Times New Roman" w:eastAsia="Calibri" w:hAnsi="Times New Roman" w:cs="Times New Roman"/>
                <w:color w:val="EE0000"/>
                <w:kern w:val="0"/>
                <w:sz w:val="22"/>
                <w:szCs w:val="22"/>
                <w:vertAlign w:val="superscript"/>
                <w14:ligatures w14:val="none"/>
              </w:rPr>
              <w:t>5</w:t>
            </w:r>
          </w:p>
        </w:tc>
        <w:tc>
          <w:tcPr>
            <w:tcW w:w="1276" w:type="dxa"/>
            <w:tcBorders>
              <w:top w:val="single" w:sz="4" w:space="0" w:color="auto"/>
              <w:left w:val="single" w:sz="4" w:space="0" w:color="auto"/>
              <w:bottom w:val="single" w:sz="4" w:space="0" w:color="auto"/>
              <w:right w:val="single" w:sz="4" w:space="0" w:color="auto"/>
            </w:tcBorders>
            <w:vAlign w:val="center"/>
          </w:tcPr>
          <w:p w14:paraId="2B0C1599" w14:textId="77777777" w:rsidR="00CC1AF2" w:rsidRPr="00BE29B3" w:rsidRDefault="00CC1AF2" w:rsidP="00F13805">
            <w:pPr>
              <w:spacing w:before="0"/>
              <w:ind w:left="0" w:firstLine="0"/>
              <w:jc w:val="center"/>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r w:rsidRPr="00BE29B3">
              <w:rPr>
                <w:rFonts w:ascii="Times New Roman" w:eastAsia="Calibri" w:hAnsi="Times New Roman" w:cs="Times New Roman"/>
                <w:color w:val="EE0000"/>
                <w:kern w:val="0"/>
                <w:sz w:val="22"/>
                <w:szCs w:val="22"/>
                <w:vertAlign w:val="superscript"/>
                <w14:ligatures w14:val="none"/>
              </w:rPr>
              <w:t>5</w:t>
            </w:r>
          </w:p>
        </w:tc>
        <w:tc>
          <w:tcPr>
            <w:tcW w:w="1266" w:type="dxa"/>
            <w:tcBorders>
              <w:top w:val="single" w:sz="4" w:space="0" w:color="auto"/>
              <w:left w:val="single" w:sz="4" w:space="0" w:color="auto"/>
              <w:bottom w:val="single" w:sz="4" w:space="0" w:color="auto"/>
              <w:right w:val="single" w:sz="4" w:space="0" w:color="auto"/>
            </w:tcBorders>
            <w:vAlign w:val="center"/>
          </w:tcPr>
          <w:p w14:paraId="09A5511F" w14:textId="77777777" w:rsidR="00CC1AF2" w:rsidRPr="00BE29B3" w:rsidRDefault="00CC1AF2" w:rsidP="00F13805">
            <w:pPr>
              <w:spacing w:before="0"/>
              <w:ind w:left="0" w:firstLine="0"/>
              <w:jc w:val="center"/>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r w:rsidRPr="00BE29B3">
              <w:rPr>
                <w:rFonts w:ascii="Times New Roman" w:eastAsia="Calibri" w:hAnsi="Times New Roman" w:cs="Times New Roman"/>
                <w:color w:val="EE0000"/>
                <w:kern w:val="0"/>
                <w:sz w:val="22"/>
                <w:szCs w:val="22"/>
                <w:vertAlign w:val="superscript"/>
                <w14:ligatures w14:val="none"/>
              </w:rPr>
              <w:t>5</w:t>
            </w:r>
          </w:p>
        </w:tc>
      </w:tr>
      <w:commentRangeEnd w:id="8"/>
      <w:tr w:rsidR="00BE29B3" w:rsidRPr="00BE29B3" w14:paraId="01AFFF2F" w14:textId="77777777" w:rsidTr="00F13805">
        <w:tc>
          <w:tcPr>
            <w:tcW w:w="4135" w:type="dxa"/>
          </w:tcPr>
          <w:p w14:paraId="13D4A1AD" w14:textId="77777777" w:rsidR="00CC1AF2" w:rsidRPr="00BE29B3" w:rsidRDefault="0047015D"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Pr>
                <w:rStyle w:val="CommentReference"/>
              </w:rPr>
              <w:commentReference w:id="8"/>
            </w:r>
            <w:r w:rsidR="00CC1AF2" w:rsidRPr="00BE29B3">
              <w:rPr>
                <w:rFonts w:ascii="Times New Roman" w:eastAsia="Calibri" w:hAnsi="Times New Roman" w:cs="Times New Roman"/>
                <w:color w:val="EE0000"/>
                <w:kern w:val="0"/>
                <w:sz w:val="22"/>
                <w:szCs w:val="22"/>
                <w14:ligatures w14:val="none"/>
              </w:rPr>
              <w:t>Non-Permanent Structure</w:t>
            </w:r>
          </w:p>
        </w:tc>
        <w:tc>
          <w:tcPr>
            <w:tcW w:w="1080" w:type="dxa"/>
          </w:tcPr>
          <w:p w14:paraId="5F4B36A6"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637C5F1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c>
          <w:tcPr>
            <w:tcW w:w="1276" w:type="dxa"/>
            <w:vAlign w:val="center"/>
          </w:tcPr>
          <w:p w14:paraId="3559A916"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c>
          <w:tcPr>
            <w:tcW w:w="1266" w:type="dxa"/>
            <w:vAlign w:val="center"/>
          </w:tcPr>
          <w:p w14:paraId="4BB88AC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r>
      <w:tr w:rsidR="00BE29B3" w:rsidRPr="00BE29B3" w14:paraId="33DFCD35" w14:textId="77777777" w:rsidTr="00F13805">
        <w:tc>
          <w:tcPr>
            <w:tcW w:w="4135" w:type="dxa"/>
          </w:tcPr>
          <w:p w14:paraId="57DD6538"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Non-Roadside or Cross-Country Distribution Lines (Greater than 34.5kv)</w:t>
            </w:r>
          </w:p>
        </w:tc>
        <w:tc>
          <w:tcPr>
            <w:tcW w:w="1080" w:type="dxa"/>
          </w:tcPr>
          <w:p w14:paraId="6381098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vAlign w:val="center"/>
          </w:tcPr>
          <w:p w14:paraId="6858993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29FB1D9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21AAE35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01EE041F" w14:textId="77777777" w:rsidTr="00F13805">
        <w:tc>
          <w:tcPr>
            <w:tcW w:w="4135" w:type="dxa"/>
          </w:tcPr>
          <w:p w14:paraId="2BD02CDE"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Solar Energy System – Large</w:t>
            </w:r>
          </w:p>
        </w:tc>
        <w:tc>
          <w:tcPr>
            <w:tcW w:w="1080" w:type="dxa"/>
          </w:tcPr>
          <w:p w14:paraId="6C56067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vAlign w:val="center"/>
          </w:tcPr>
          <w:p w14:paraId="3B43819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27D0314A"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78FFA1C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0F0A5F36" w14:textId="77777777" w:rsidTr="00F13805">
        <w:tc>
          <w:tcPr>
            <w:tcW w:w="4135" w:type="dxa"/>
          </w:tcPr>
          <w:p w14:paraId="2320CEFD"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commentRangeStart w:id="9"/>
            <w:commentRangeStart w:id="10"/>
            <w:r w:rsidRPr="00BE29B3">
              <w:rPr>
                <w:rFonts w:ascii="Times New Roman" w:eastAsia="Calibri" w:hAnsi="Times New Roman" w:cs="Times New Roman"/>
                <w:color w:val="EE0000"/>
                <w:kern w:val="0"/>
                <w:sz w:val="22"/>
                <w:szCs w:val="22"/>
                <w14:ligatures w14:val="none"/>
              </w:rPr>
              <w:t>Solar Energy System – Small</w:t>
            </w:r>
          </w:p>
        </w:tc>
        <w:tc>
          <w:tcPr>
            <w:tcW w:w="1080" w:type="dxa"/>
          </w:tcPr>
          <w:p w14:paraId="3CB17C7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vAlign w:val="center"/>
          </w:tcPr>
          <w:p w14:paraId="000055F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c>
          <w:tcPr>
            <w:tcW w:w="1276" w:type="dxa"/>
            <w:vAlign w:val="center"/>
          </w:tcPr>
          <w:p w14:paraId="27EFC1A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c>
          <w:tcPr>
            <w:tcW w:w="1266" w:type="dxa"/>
            <w:vAlign w:val="center"/>
          </w:tcPr>
          <w:p w14:paraId="33E5B981"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r>
      <w:commentRangeEnd w:id="9"/>
      <w:tr w:rsidR="00BE29B3" w:rsidRPr="00BE29B3" w14:paraId="787FFB8E" w14:textId="77777777" w:rsidTr="00F13805">
        <w:tc>
          <w:tcPr>
            <w:tcW w:w="4135" w:type="dxa"/>
          </w:tcPr>
          <w:p w14:paraId="1BF349D3" w14:textId="77777777" w:rsidR="00CC1AF2" w:rsidRPr="00BE29B3" w:rsidRDefault="007928CC"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Pr>
                <w:rStyle w:val="CommentReference"/>
              </w:rPr>
              <w:commentReference w:id="9"/>
            </w:r>
            <w:commentRangeEnd w:id="10"/>
            <w:r w:rsidR="004D17D5">
              <w:rPr>
                <w:rStyle w:val="CommentReference"/>
              </w:rPr>
              <w:commentReference w:id="10"/>
            </w:r>
            <w:r w:rsidR="00CC1AF2" w:rsidRPr="00BE29B3">
              <w:rPr>
                <w:rFonts w:ascii="Times New Roman" w:eastAsia="Calibri" w:hAnsi="Times New Roman" w:cs="Times New Roman"/>
                <w:color w:val="EE0000"/>
                <w:kern w:val="0"/>
                <w:sz w:val="22"/>
                <w:szCs w:val="22"/>
                <w14:ligatures w14:val="none"/>
              </w:rPr>
              <w:t>Subsurface Wastewater Disposal System</w:t>
            </w:r>
          </w:p>
        </w:tc>
        <w:tc>
          <w:tcPr>
            <w:tcW w:w="1080" w:type="dxa"/>
          </w:tcPr>
          <w:p w14:paraId="5F63E7C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16BF01F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LPI</w:t>
            </w:r>
          </w:p>
        </w:tc>
        <w:tc>
          <w:tcPr>
            <w:tcW w:w="1276" w:type="dxa"/>
            <w:vAlign w:val="center"/>
          </w:tcPr>
          <w:p w14:paraId="38BAA68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LPI</w:t>
            </w:r>
          </w:p>
        </w:tc>
        <w:tc>
          <w:tcPr>
            <w:tcW w:w="1266" w:type="dxa"/>
            <w:vAlign w:val="center"/>
          </w:tcPr>
          <w:p w14:paraId="6B92C44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LPI</w:t>
            </w:r>
          </w:p>
        </w:tc>
      </w:tr>
      <w:tr w:rsidR="00BE29B3" w:rsidRPr="00BE29B3" w14:paraId="61F12402" w14:textId="77777777" w:rsidTr="00F13805">
        <w:tc>
          <w:tcPr>
            <w:tcW w:w="4135" w:type="dxa"/>
          </w:tcPr>
          <w:p w14:paraId="60E25FDC"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Timber Harvesting</w:t>
            </w:r>
          </w:p>
        </w:tc>
        <w:tc>
          <w:tcPr>
            <w:tcW w:w="1080" w:type="dxa"/>
          </w:tcPr>
          <w:p w14:paraId="67845CB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5BE540C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c>
          <w:tcPr>
            <w:tcW w:w="1276" w:type="dxa"/>
            <w:vAlign w:val="center"/>
          </w:tcPr>
          <w:p w14:paraId="04F3E96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c>
          <w:tcPr>
            <w:tcW w:w="1266" w:type="dxa"/>
            <w:vAlign w:val="center"/>
          </w:tcPr>
          <w:p w14:paraId="1C4D70E8"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r>
      <w:tr w:rsidR="00BE29B3" w:rsidRPr="00BE29B3" w14:paraId="65B652AB" w14:textId="77777777" w:rsidTr="00F13805">
        <w:tc>
          <w:tcPr>
            <w:tcW w:w="4135" w:type="dxa"/>
          </w:tcPr>
          <w:p w14:paraId="7AFF559D"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Windmill</w:t>
            </w:r>
          </w:p>
        </w:tc>
        <w:tc>
          <w:tcPr>
            <w:tcW w:w="1080" w:type="dxa"/>
          </w:tcPr>
          <w:p w14:paraId="30844FAA"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5EF0E85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3</w:t>
            </w:r>
          </w:p>
        </w:tc>
        <w:tc>
          <w:tcPr>
            <w:tcW w:w="1276" w:type="dxa"/>
            <w:vAlign w:val="center"/>
          </w:tcPr>
          <w:p w14:paraId="5B0DA18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3</w:t>
            </w:r>
          </w:p>
        </w:tc>
        <w:tc>
          <w:tcPr>
            <w:tcW w:w="1266" w:type="dxa"/>
            <w:vAlign w:val="center"/>
          </w:tcPr>
          <w:p w14:paraId="34F9942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3</w:t>
            </w:r>
          </w:p>
        </w:tc>
      </w:tr>
      <w:tr w:rsidR="00BE29B3" w:rsidRPr="00BE29B3" w14:paraId="5B2DB551" w14:textId="77777777" w:rsidTr="00F13805">
        <w:tc>
          <w:tcPr>
            <w:tcW w:w="4135" w:type="dxa"/>
          </w:tcPr>
          <w:p w14:paraId="1E8E5F89"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Agricultural or Resource Use Not Specified Above</w:t>
            </w:r>
          </w:p>
        </w:tc>
        <w:tc>
          <w:tcPr>
            <w:tcW w:w="1080" w:type="dxa"/>
          </w:tcPr>
          <w:p w14:paraId="56F3D67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6376BEC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3</w:t>
            </w:r>
          </w:p>
        </w:tc>
        <w:tc>
          <w:tcPr>
            <w:tcW w:w="1276" w:type="dxa"/>
            <w:vAlign w:val="center"/>
          </w:tcPr>
          <w:p w14:paraId="5D820A0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3</w:t>
            </w:r>
          </w:p>
        </w:tc>
        <w:tc>
          <w:tcPr>
            <w:tcW w:w="1266" w:type="dxa"/>
            <w:vAlign w:val="center"/>
          </w:tcPr>
          <w:p w14:paraId="60C75C5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3</w:t>
            </w:r>
          </w:p>
        </w:tc>
      </w:tr>
      <w:tr w:rsidR="00BE29B3" w:rsidRPr="00BE29B3" w14:paraId="58636CA9" w14:textId="77777777" w:rsidTr="00F13805">
        <w:tc>
          <w:tcPr>
            <w:tcW w:w="4135" w:type="dxa"/>
          </w:tcPr>
          <w:p w14:paraId="0391C41D"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Accessory Structures, Uses or Services (For Items Above)</w:t>
            </w:r>
          </w:p>
        </w:tc>
        <w:tc>
          <w:tcPr>
            <w:tcW w:w="1080" w:type="dxa"/>
          </w:tcPr>
          <w:p w14:paraId="0A1D3E4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1EEB67B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P</w:t>
            </w:r>
            <w:r w:rsidRPr="00BE29B3">
              <w:rPr>
                <w:rFonts w:ascii="Times New Roman" w:eastAsia="Calibri" w:hAnsi="Times New Roman" w:cs="Times New Roman"/>
                <w:color w:val="EE0000"/>
                <w:kern w:val="0"/>
                <w:sz w:val="22"/>
                <w:szCs w:val="22"/>
                <w:vertAlign w:val="superscript"/>
                <w14:ligatures w14:val="none"/>
              </w:rPr>
              <w:t>3</w:t>
            </w:r>
          </w:p>
        </w:tc>
        <w:tc>
          <w:tcPr>
            <w:tcW w:w="1276" w:type="dxa"/>
            <w:vAlign w:val="center"/>
          </w:tcPr>
          <w:p w14:paraId="47F782B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P</w:t>
            </w:r>
            <w:r w:rsidRPr="00BE29B3">
              <w:rPr>
                <w:rFonts w:ascii="Times New Roman" w:eastAsia="Calibri" w:hAnsi="Times New Roman" w:cs="Times New Roman"/>
                <w:color w:val="EE0000"/>
                <w:kern w:val="0"/>
                <w:sz w:val="22"/>
                <w:szCs w:val="22"/>
                <w:vertAlign w:val="superscript"/>
                <w14:ligatures w14:val="none"/>
              </w:rPr>
              <w:t>3</w:t>
            </w:r>
          </w:p>
        </w:tc>
        <w:tc>
          <w:tcPr>
            <w:tcW w:w="1266" w:type="dxa"/>
            <w:vAlign w:val="center"/>
          </w:tcPr>
          <w:p w14:paraId="7D5F9EF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P</w:t>
            </w:r>
            <w:r w:rsidRPr="00BE29B3">
              <w:rPr>
                <w:rFonts w:ascii="Times New Roman" w:eastAsia="Calibri" w:hAnsi="Times New Roman" w:cs="Times New Roman"/>
                <w:color w:val="EE0000"/>
                <w:kern w:val="0"/>
                <w:sz w:val="22"/>
                <w:szCs w:val="22"/>
                <w:vertAlign w:val="superscript"/>
                <w14:ligatures w14:val="none"/>
              </w:rPr>
              <w:t>3</w:t>
            </w:r>
          </w:p>
        </w:tc>
      </w:tr>
      <w:tr w:rsidR="00BE29B3" w:rsidRPr="00BE29B3" w14:paraId="6E2EC612" w14:textId="77777777" w:rsidTr="00F13805">
        <w:trPr>
          <w:trHeight w:val="550"/>
        </w:trPr>
        <w:tc>
          <w:tcPr>
            <w:tcW w:w="4135" w:type="dxa"/>
            <w:vAlign w:val="center"/>
          </w:tcPr>
          <w:p w14:paraId="794C68EE"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u w:val="single"/>
                <w14:ligatures w14:val="none"/>
              </w:rPr>
            </w:pPr>
          </w:p>
        </w:tc>
        <w:tc>
          <w:tcPr>
            <w:tcW w:w="1080" w:type="dxa"/>
          </w:tcPr>
          <w:p w14:paraId="036274F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c>
          <w:tcPr>
            <w:tcW w:w="1276" w:type="dxa"/>
            <w:vAlign w:val="center"/>
          </w:tcPr>
          <w:p w14:paraId="732ED191"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c>
          <w:tcPr>
            <w:tcW w:w="1276" w:type="dxa"/>
            <w:vAlign w:val="center"/>
          </w:tcPr>
          <w:p w14:paraId="662AA8B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c>
          <w:tcPr>
            <w:tcW w:w="1266" w:type="dxa"/>
            <w:vAlign w:val="center"/>
          </w:tcPr>
          <w:p w14:paraId="0D96D32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r>
      <w:tr w:rsidR="00BE29B3" w:rsidRPr="00BE29B3" w14:paraId="717B41EB" w14:textId="77777777" w:rsidTr="00F13805">
        <w:trPr>
          <w:trHeight w:val="550"/>
        </w:trPr>
        <w:tc>
          <w:tcPr>
            <w:tcW w:w="4135" w:type="dxa"/>
            <w:vAlign w:val="center"/>
          </w:tcPr>
          <w:p w14:paraId="13719102"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u w:val="single"/>
                <w14:ligatures w14:val="none"/>
              </w:rPr>
            </w:pPr>
            <w:r w:rsidRPr="00BE29B3">
              <w:rPr>
                <w:rFonts w:ascii="Times New Roman" w:eastAsia="Calibri" w:hAnsi="Times New Roman" w:cs="Times New Roman"/>
                <w:color w:val="EE0000"/>
                <w:kern w:val="0"/>
                <w:sz w:val="22"/>
                <w:szCs w:val="22"/>
                <w:u w:val="single"/>
                <w14:ligatures w14:val="none"/>
              </w:rPr>
              <w:t>Residential Uses-</w:t>
            </w:r>
          </w:p>
        </w:tc>
        <w:tc>
          <w:tcPr>
            <w:tcW w:w="1080" w:type="dxa"/>
          </w:tcPr>
          <w:p w14:paraId="06D4C5E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c>
          <w:tcPr>
            <w:tcW w:w="1276" w:type="dxa"/>
            <w:vAlign w:val="center"/>
          </w:tcPr>
          <w:p w14:paraId="2BBA0AE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c>
          <w:tcPr>
            <w:tcW w:w="1276" w:type="dxa"/>
            <w:vAlign w:val="center"/>
          </w:tcPr>
          <w:p w14:paraId="1B406EA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c>
          <w:tcPr>
            <w:tcW w:w="1266" w:type="dxa"/>
            <w:vAlign w:val="center"/>
          </w:tcPr>
          <w:p w14:paraId="11E0A088"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r>
      <w:tr w:rsidR="00BE29B3" w:rsidRPr="00BE29B3" w14:paraId="15576D32" w14:textId="77777777" w:rsidTr="00F13805">
        <w:tc>
          <w:tcPr>
            <w:tcW w:w="4135" w:type="dxa"/>
          </w:tcPr>
          <w:p w14:paraId="209CBD46"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Condominiums</w:t>
            </w:r>
          </w:p>
        </w:tc>
        <w:tc>
          <w:tcPr>
            <w:tcW w:w="1080" w:type="dxa"/>
          </w:tcPr>
          <w:p w14:paraId="3815E54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3B0A574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PB</w:t>
            </w:r>
          </w:p>
        </w:tc>
        <w:tc>
          <w:tcPr>
            <w:tcW w:w="1276" w:type="dxa"/>
            <w:vAlign w:val="center"/>
          </w:tcPr>
          <w:p w14:paraId="16C3CB6A"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PB</w:t>
            </w:r>
          </w:p>
        </w:tc>
        <w:tc>
          <w:tcPr>
            <w:tcW w:w="1266" w:type="dxa"/>
            <w:vAlign w:val="center"/>
          </w:tcPr>
          <w:p w14:paraId="705F5BF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PB</w:t>
            </w:r>
          </w:p>
        </w:tc>
      </w:tr>
      <w:tr w:rsidR="00BE29B3" w:rsidRPr="00BE29B3" w14:paraId="6413FEE8" w14:textId="77777777" w:rsidTr="00F13805">
        <w:tc>
          <w:tcPr>
            <w:tcW w:w="4135" w:type="dxa"/>
          </w:tcPr>
          <w:p w14:paraId="5604CAA4"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Single-Family Dwelling</w:t>
            </w:r>
          </w:p>
        </w:tc>
        <w:tc>
          <w:tcPr>
            <w:tcW w:w="1080" w:type="dxa"/>
          </w:tcPr>
          <w:p w14:paraId="10DEC741"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4D8EBBA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1</w:t>
            </w:r>
          </w:p>
        </w:tc>
        <w:tc>
          <w:tcPr>
            <w:tcW w:w="1276" w:type="dxa"/>
            <w:vAlign w:val="center"/>
          </w:tcPr>
          <w:p w14:paraId="77C150C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1</w:t>
            </w:r>
          </w:p>
        </w:tc>
        <w:tc>
          <w:tcPr>
            <w:tcW w:w="1266" w:type="dxa"/>
            <w:vAlign w:val="center"/>
          </w:tcPr>
          <w:p w14:paraId="4E45BA9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1</w:t>
            </w:r>
          </w:p>
        </w:tc>
      </w:tr>
      <w:tr w:rsidR="00BE29B3" w:rsidRPr="00BE29B3" w14:paraId="38F51969" w14:textId="77777777" w:rsidTr="00F13805">
        <w:tc>
          <w:tcPr>
            <w:tcW w:w="4135" w:type="dxa"/>
          </w:tcPr>
          <w:p w14:paraId="6E26F221"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Two-Family Dwelling</w:t>
            </w:r>
          </w:p>
        </w:tc>
        <w:tc>
          <w:tcPr>
            <w:tcW w:w="1080" w:type="dxa"/>
          </w:tcPr>
          <w:p w14:paraId="6723D2B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6458E5D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1</w:t>
            </w:r>
          </w:p>
        </w:tc>
        <w:tc>
          <w:tcPr>
            <w:tcW w:w="1276" w:type="dxa"/>
            <w:vAlign w:val="center"/>
          </w:tcPr>
          <w:p w14:paraId="41765DF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1</w:t>
            </w:r>
          </w:p>
        </w:tc>
        <w:tc>
          <w:tcPr>
            <w:tcW w:w="1266" w:type="dxa"/>
            <w:vAlign w:val="center"/>
          </w:tcPr>
          <w:p w14:paraId="7500C0E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1</w:t>
            </w:r>
          </w:p>
        </w:tc>
      </w:tr>
      <w:tr w:rsidR="00BE29B3" w:rsidRPr="00BE29B3" w14:paraId="61D5A172" w14:textId="77777777" w:rsidTr="00F13805">
        <w:tc>
          <w:tcPr>
            <w:tcW w:w="4135" w:type="dxa"/>
          </w:tcPr>
          <w:p w14:paraId="2DDCB3AD"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Accessory Dwelling Unit</w:t>
            </w:r>
          </w:p>
        </w:tc>
        <w:tc>
          <w:tcPr>
            <w:tcW w:w="1080" w:type="dxa"/>
          </w:tcPr>
          <w:p w14:paraId="06E5C83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383ED40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 &amp; LPI</w:t>
            </w:r>
            <w:bookmarkStart w:id="11" w:name="_Hlk128123113"/>
            <w:r w:rsidRPr="00BE29B3">
              <w:rPr>
                <w:rFonts w:ascii="Times New Roman" w:eastAsia="Calibri" w:hAnsi="Times New Roman" w:cs="Times New Roman"/>
                <w:color w:val="EE0000"/>
                <w:kern w:val="0"/>
                <w:sz w:val="22"/>
                <w:szCs w:val="22"/>
                <w:vertAlign w:val="superscript"/>
                <w14:ligatures w14:val="none"/>
              </w:rPr>
              <w:t xml:space="preserve">2 </w:t>
            </w:r>
            <w:bookmarkEnd w:id="11"/>
          </w:p>
        </w:tc>
        <w:tc>
          <w:tcPr>
            <w:tcW w:w="1276" w:type="dxa"/>
            <w:vAlign w:val="center"/>
          </w:tcPr>
          <w:p w14:paraId="5D59CA0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 &amp; LPI</w:t>
            </w:r>
            <w:r w:rsidRPr="00BE29B3">
              <w:rPr>
                <w:rFonts w:ascii="Times New Roman" w:eastAsia="Calibri" w:hAnsi="Times New Roman" w:cs="Times New Roman"/>
                <w:color w:val="EE0000"/>
                <w:kern w:val="0"/>
                <w:sz w:val="22"/>
                <w:szCs w:val="22"/>
                <w:vertAlign w:val="superscript"/>
                <w14:ligatures w14:val="none"/>
              </w:rPr>
              <w:t>2</w:t>
            </w:r>
            <w:r w:rsidRPr="00BE29B3">
              <w:rPr>
                <w:rFonts w:ascii="Times New Roman" w:eastAsia="Calibri" w:hAnsi="Times New Roman" w:cs="Times New Roman"/>
                <w:color w:val="EE0000"/>
                <w:kern w:val="0"/>
                <w:sz w:val="22"/>
                <w:szCs w:val="22"/>
                <w14:ligatures w14:val="none"/>
              </w:rPr>
              <w:t xml:space="preserve"> </w:t>
            </w:r>
          </w:p>
        </w:tc>
        <w:tc>
          <w:tcPr>
            <w:tcW w:w="1266" w:type="dxa"/>
            <w:vAlign w:val="center"/>
          </w:tcPr>
          <w:p w14:paraId="58A8E13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 &amp; LPI</w:t>
            </w:r>
            <w:r w:rsidRPr="00BE29B3">
              <w:rPr>
                <w:rFonts w:ascii="Times New Roman" w:eastAsia="Calibri" w:hAnsi="Times New Roman" w:cs="Times New Roman"/>
                <w:color w:val="EE0000"/>
                <w:kern w:val="0"/>
                <w:sz w:val="22"/>
                <w:szCs w:val="22"/>
                <w:vertAlign w:val="superscript"/>
                <w14:ligatures w14:val="none"/>
              </w:rPr>
              <w:t>2</w:t>
            </w:r>
            <w:r w:rsidRPr="00BE29B3">
              <w:rPr>
                <w:rFonts w:ascii="Times New Roman" w:eastAsia="Calibri" w:hAnsi="Times New Roman" w:cs="Times New Roman"/>
                <w:color w:val="EE0000"/>
                <w:kern w:val="0"/>
                <w:sz w:val="22"/>
                <w:szCs w:val="22"/>
                <w14:ligatures w14:val="none"/>
              </w:rPr>
              <w:t xml:space="preserve"> </w:t>
            </w:r>
          </w:p>
        </w:tc>
      </w:tr>
      <w:tr w:rsidR="00BE29B3" w:rsidRPr="00BE29B3" w14:paraId="16041652" w14:textId="77777777" w:rsidTr="00F13805">
        <w:tc>
          <w:tcPr>
            <w:tcW w:w="4135" w:type="dxa"/>
          </w:tcPr>
          <w:p w14:paraId="5B9F8CC5"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Individual Campsites</w:t>
            </w:r>
          </w:p>
        </w:tc>
        <w:tc>
          <w:tcPr>
            <w:tcW w:w="1080" w:type="dxa"/>
          </w:tcPr>
          <w:p w14:paraId="12E8532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75CB0D7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c>
          <w:tcPr>
            <w:tcW w:w="1276" w:type="dxa"/>
            <w:vAlign w:val="center"/>
          </w:tcPr>
          <w:p w14:paraId="09D018E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c>
          <w:tcPr>
            <w:tcW w:w="1266" w:type="dxa"/>
            <w:vAlign w:val="center"/>
          </w:tcPr>
          <w:p w14:paraId="0F56F51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r>
      <w:tr w:rsidR="00BE29B3" w:rsidRPr="00BE29B3" w14:paraId="4CC1B107" w14:textId="77777777" w:rsidTr="00F13805">
        <w:tc>
          <w:tcPr>
            <w:tcW w:w="4135" w:type="dxa"/>
          </w:tcPr>
          <w:p w14:paraId="35D90169"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Multi-Family Dwelling (3 or More)</w:t>
            </w:r>
          </w:p>
        </w:tc>
        <w:tc>
          <w:tcPr>
            <w:tcW w:w="1080" w:type="dxa"/>
          </w:tcPr>
          <w:p w14:paraId="6117E6C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6CFCF44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PB and CEO</w:t>
            </w:r>
            <w:r w:rsidRPr="00BE29B3">
              <w:rPr>
                <w:rFonts w:ascii="Times New Roman" w:eastAsia="Calibri" w:hAnsi="Times New Roman" w:cs="Times New Roman"/>
                <w:color w:val="EE0000"/>
                <w:kern w:val="0"/>
                <w:sz w:val="22"/>
                <w:szCs w:val="22"/>
                <w:vertAlign w:val="superscript"/>
                <w14:ligatures w14:val="none"/>
              </w:rPr>
              <w:t>1</w:t>
            </w:r>
          </w:p>
        </w:tc>
        <w:tc>
          <w:tcPr>
            <w:tcW w:w="1276" w:type="dxa"/>
            <w:vAlign w:val="center"/>
          </w:tcPr>
          <w:p w14:paraId="3F34F48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PB and CEO</w:t>
            </w:r>
            <w:r w:rsidRPr="00BE29B3">
              <w:rPr>
                <w:rFonts w:ascii="Times New Roman" w:eastAsia="Calibri" w:hAnsi="Times New Roman" w:cs="Times New Roman"/>
                <w:color w:val="EE0000"/>
                <w:kern w:val="0"/>
                <w:sz w:val="22"/>
                <w:szCs w:val="22"/>
                <w:vertAlign w:val="superscript"/>
                <w14:ligatures w14:val="none"/>
              </w:rPr>
              <w:t>1</w:t>
            </w:r>
          </w:p>
        </w:tc>
        <w:tc>
          <w:tcPr>
            <w:tcW w:w="1266" w:type="dxa"/>
            <w:vAlign w:val="center"/>
          </w:tcPr>
          <w:p w14:paraId="6D96C99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PB and CEO</w:t>
            </w:r>
            <w:r w:rsidRPr="00BE29B3">
              <w:rPr>
                <w:rFonts w:ascii="Times New Roman" w:eastAsia="Calibri" w:hAnsi="Times New Roman" w:cs="Times New Roman"/>
                <w:color w:val="EE0000"/>
                <w:kern w:val="0"/>
                <w:sz w:val="22"/>
                <w:szCs w:val="22"/>
                <w:vertAlign w:val="superscript"/>
                <w14:ligatures w14:val="none"/>
              </w:rPr>
              <w:t>1</w:t>
            </w:r>
          </w:p>
        </w:tc>
      </w:tr>
      <w:tr w:rsidR="00BE29B3" w:rsidRPr="00BE29B3" w14:paraId="05F55BDC" w14:textId="77777777" w:rsidTr="00F13805">
        <w:tc>
          <w:tcPr>
            <w:tcW w:w="4135" w:type="dxa"/>
          </w:tcPr>
          <w:p w14:paraId="3DB1327C"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Manufactured Housing Park</w:t>
            </w:r>
          </w:p>
        </w:tc>
        <w:tc>
          <w:tcPr>
            <w:tcW w:w="1080" w:type="dxa"/>
          </w:tcPr>
          <w:p w14:paraId="51EA89D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vAlign w:val="center"/>
          </w:tcPr>
          <w:p w14:paraId="2DB6482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PB</w:t>
            </w:r>
          </w:p>
        </w:tc>
        <w:tc>
          <w:tcPr>
            <w:tcW w:w="1276" w:type="dxa"/>
            <w:vAlign w:val="center"/>
          </w:tcPr>
          <w:p w14:paraId="44FA0A1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PB</w:t>
            </w:r>
          </w:p>
        </w:tc>
        <w:tc>
          <w:tcPr>
            <w:tcW w:w="1266" w:type="dxa"/>
            <w:vAlign w:val="center"/>
          </w:tcPr>
          <w:p w14:paraId="4761974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PB</w:t>
            </w:r>
          </w:p>
        </w:tc>
      </w:tr>
      <w:tr w:rsidR="00BE29B3" w:rsidRPr="00BE29B3" w14:paraId="57B90099" w14:textId="77777777" w:rsidTr="00F13805">
        <w:tc>
          <w:tcPr>
            <w:tcW w:w="4135" w:type="dxa"/>
          </w:tcPr>
          <w:p w14:paraId="30D1AAF7"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Subdivision</w:t>
            </w:r>
          </w:p>
        </w:tc>
        <w:tc>
          <w:tcPr>
            <w:tcW w:w="1080" w:type="dxa"/>
          </w:tcPr>
          <w:p w14:paraId="7698875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548DFF7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PB</w:t>
            </w:r>
          </w:p>
        </w:tc>
        <w:tc>
          <w:tcPr>
            <w:tcW w:w="1276" w:type="dxa"/>
            <w:vAlign w:val="center"/>
          </w:tcPr>
          <w:p w14:paraId="668F05E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PB</w:t>
            </w:r>
          </w:p>
        </w:tc>
        <w:tc>
          <w:tcPr>
            <w:tcW w:w="1266" w:type="dxa"/>
            <w:vAlign w:val="center"/>
          </w:tcPr>
          <w:p w14:paraId="17E217D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PB</w:t>
            </w:r>
          </w:p>
        </w:tc>
      </w:tr>
      <w:tr w:rsidR="00BE29B3" w:rsidRPr="00BE29B3" w14:paraId="2349FC7B" w14:textId="77777777" w:rsidTr="00F13805">
        <w:tc>
          <w:tcPr>
            <w:tcW w:w="4135" w:type="dxa"/>
          </w:tcPr>
          <w:p w14:paraId="6F58CC97"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lastRenderedPageBreak/>
              <w:t xml:space="preserve">Home Occupation </w:t>
            </w:r>
          </w:p>
        </w:tc>
        <w:tc>
          <w:tcPr>
            <w:tcW w:w="1080" w:type="dxa"/>
          </w:tcPr>
          <w:p w14:paraId="3CADA2F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6C52673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strike/>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c>
          <w:tcPr>
            <w:tcW w:w="1276" w:type="dxa"/>
            <w:vAlign w:val="center"/>
          </w:tcPr>
          <w:p w14:paraId="304DFE9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strike/>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c>
          <w:tcPr>
            <w:tcW w:w="1266" w:type="dxa"/>
            <w:vAlign w:val="center"/>
          </w:tcPr>
          <w:p w14:paraId="3B2C085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strike/>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r>
      <w:tr w:rsidR="00BE29B3" w:rsidRPr="00BE29B3" w14:paraId="02B7A538" w14:textId="77777777" w:rsidTr="00F13805">
        <w:tc>
          <w:tcPr>
            <w:tcW w:w="4135" w:type="dxa"/>
          </w:tcPr>
          <w:p w14:paraId="6867B799"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Non-Permanent Structure</w:t>
            </w:r>
          </w:p>
        </w:tc>
        <w:tc>
          <w:tcPr>
            <w:tcW w:w="1080" w:type="dxa"/>
          </w:tcPr>
          <w:p w14:paraId="6DFB5C4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5F0FAE4A"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c>
          <w:tcPr>
            <w:tcW w:w="1276" w:type="dxa"/>
            <w:vAlign w:val="center"/>
          </w:tcPr>
          <w:p w14:paraId="779E240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c>
          <w:tcPr>
            <w:tcW w:w="1266" w:type="dxa"/>
            <w:vAlign w:val="center"/>
          </w:tcPr>
          <w:p w14:paraId="08D8DD8A"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r>
      <w:tr w:rsidR="00BE29B3" w:rsidRPr="00BE29B3" w14:paraId="741B949B" w14:textId="77777777" w:rsidTr="00F13805">
        <w:tc>
          <w:tcPr>
            <w:tcW w:w="4135" w:type="dxa"/>
          </w:tcPr>
          <w:p w14:paraId="5A49FDA7"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Temporary Building</w:t>
            </w:r>
          </w:p>
        </w:tc>
        <w:tc>
          <w:tcPr>
            <w:tcW w:w="1080" w:type="dxa"/>
          </w:tcPr>
          <w:p w14:paraId="6394E53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622AF90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c>
          <w:tcPr>
            <w:tcW w:w="1276" w:type="dxa"/>
            <w:vAlign w:val="center"/>
          </w:tcPr>
          <w:p w14:paraId="25A141CA"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c>
          <w:tcPr>
            <w:tcW w:w="1266" w:type="dxa"/>
            <w:vAlign w:val="center"/>
          </w:tcPr>
          <w:p w14:paraId="3665A29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p>
        </w:tc>
      </w:tr>
      <w:tr w:rsidR="00BE29B3" w:rsidRPr="00BE29B3" w14:paraId="328E08C0" w14:textId="77777777" w:rsidTr="00F13805">
        <w:tc>
          <w:tcPr>
            <w:tcW w:w="4135" w:type="dxa"/>
          </w:tcPr>
          <w:p w14:paraId="6120F405"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Residential Use Not Specified Above</w:t>
            </w:r>
          </w:p>
        </w:tc>
        <w:tc>
          <w:tcPr>
            <w:tcW w:w="1080" w:type="dxa"/>
          </w:tcPr>
          <w:p w14:paraId="483E4B71"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18E10FE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p>
        </w:tc>
        <w:tc>
          <w:tcPr>
            <w:tcW w:w="1276" w:type="dxa"/>
            <w:vAlign w:val="center"/>
          </w:tcPr>
          <w:p w14:paraId="0D2C19AA"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p>
        </w:tc>
        <w:tc>
          <w:tcPr>
            <w:tcW w:w="1266" w:type="dxa"/>
            <w:vAlign w:val="center"/>
          </w:tcPr>
          <w:p w14:paraId="6FE1553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p>
        </w:tc>
      </w:tr>
      <w:tr w:rsidR="00BE29B3" w:rsidRPr="00BE29B3" w14:paraId="3BBF48C8" w14:textId="77777777" w:rsidTr="00F13805">
        <w:tc>
          <w:tcPr>
            <w:tcW w:w="4135" w:type="dxa"/>
          </w:tcPr>
          <w:p w14:paraId="0DF28066"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spacing w:val="-3"/>
                <w:kern w:val="0"/>
                <w:sz w:val="22"/>
                <w:szCs w:val="22"/>
                <w14:ligatures w14:val="none"/>
              </w:rPr>
              <w:t xml:space="preserve">The Construction, Alteration, Relocation, Demolition or Replacement of any Building or Part Thereof. </w:t>
            </w:r>
          </w:p>
        </w:tc>
        <w:tc>
          <w:tcPr>
            <w:tcW w:w="1080" w:type="dxa"/>
          </w:tcPr>
          <w:p w14:paraId="2B3489F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199CC7E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1</w:t>
            </w:r>
          </w:p>
        </w:tc>
        <w:tc>
          <w:tcPr>
            <w:tcW w:w="1276" w:type="dxa"/>
            <w:vAlign w:val="center"/>
          </w:tcPr>
          <w:p w14:paraId="2EAEC616"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1</w:t>
            </w:r>
          </w:p>
        </w:tc>
        <w:tc>
          <w:tcPr>
            <w:tcW w:w="1266" w:type="dxa"/>
            <w:vAlign w:val="center"/>
          </w:tcPr>
          <w:p w14:paraId="01F1FE8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1</w:t>
            </w:r>
          </w:p>
        </w:tc>
      </w:tr>
      <w:tr w:rsidR="00BE29B3" w:rsidRPr="00BE29B3" w14:paraId="6BE8F8FF" w14:textId="77777777" w:rsidTr="00F13805">
        <w:tc>
          <w:tcPr>
            <w:tcW w:w="4135" w:type="dxa"/>
          </w:tcPr>
          <w:p w14:paraId="3457E72B"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Accessory Structures, Uses or Services (For Items Above)</w:t>
            </w:r>
          </w:p>
        </w:tc>
        <w:tc>
          <w:tcPr>
            <w:tcW w:w="1080" w:type="dxa"/>
          </w:tcPr>
          <w:p w14:paraId="2B4C242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2314BE1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P</w:t>
            </w:r>
            <w:r w:rsidRPr="00BE29B3">
              <w:rPr>
                <w:rFonts w:ascii="Times New Roman" w:eastAsia="Calibri" w:hAnsi="Times New Roman" w:cs="Times New Roman"/>
                <w:color w:val="EE0000"/>
                <w:kern w:val="0"/>
                <w:sz w:val="22"/>
                <w:szCs w:val="22"/>
                <w:vertAlign w:val="superscript"/>
                <w14:ligatures w14:val="none"/>
              </w:rPr>
              <w:t>4</w:t>
            </w:r>
          </w:p>
        </w:tc>
        <w:tc>
          <w:tcPr>
            <w:tcW w:w="1276" w:type="dxa"/>
            <w:vAlign w:val="center"/>
          </w:tcPr>
          <w:p w14:paraId="6DCD803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P</w:t>
            </w:r>
            <w:r w:rsidRPr="00BE29B3">
              <w:rPr>
                <w:rFonts w:ascii="Times New Roman" w:eastAsia="Calibri" w:hAnsi="Times New Roman" w:cs="Times New Roman"/>
                <w:color w:val="EE0000"/>
                <w:kern w:val="0"/>
                <w:sz w:val="22"/>
                <w:szCs w:val="22"/>
                <w:vertAlign w:val="superscript"/>
                <w14:ligatures w14:val="none"/>
              </w:rPr>
              <w:t>4</w:t>
            </w:r>
          </w:p>
        </w:tc>
        <w:tc>
          <w:tcPr>
            <w:tcW w:w="1266" w:type="dxa"/>
            <w:vAlign w:val="center"/>
          </w:tcPr>
          <w:p w14:paraId="7FBC0A6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P</w:t>
            </w:r>
            <w:r w:rsidRPr="00BE29B3">
              <w:rPr>
                <w:rFonts w:ascii="Times New Roman" w:eastAsia="Calibri" w:hAnsi="Times New Roman" w:cs="Times New Roman"/>
                <w:color w:val="EE0000"/>
                <w:kern w:val="0"/>
                <w:sz w:val="22"/>
                <w:szCs w:val="22"/>
                <w:vertAlign w:val="superscript"/>
                <w14:ligatures w14:val="none"/>
              </w:rPr>
              <w:t>4</w:t>
            </w:r>
          </w:p>
        </w:tc>
      </w:tr>
      <w:tr w:rsidR="00BE29B3" w:rsidRPr="00BE29B3" w14:paraId="18C0C7E3" w14:textId="77777777" w:rsidTr="00F13805">
        <w:trPr>
          <w:trHeight w:val="550"/>
        </w:trPr>
        <w:tc>
          <w:tcPr>
            <w:tcW w:w="4135" w:type="dxa"/>
            <w:vAlign w:val="center"/>
          </w:tcPr>
          <w:p w14:paraId="63A54326"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u w:val="single"/>
                <w14:ligatures w14:val="none"/>
              </w:rPr>
            </w:pPr>
          </w:p>
        </w:tc>
        <w:tc>
          <w:tcPr>
            <w:tcW w:w="1080" w:type="dxa"/>
          </w:tcPr>
          <w:p w14:paraId="560DF40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c>
          <w:tcPr>
            <w:tcW w:w="1276" w:type="dxa"/>
            <w:vAlign w:val="center"/>
          </w:tcPr>
          <w:p w14:paraId="7057879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c>
          <w:tcPr>
            <w:tcW w:w="1276" w:type="dxa"/>
            <w:vAlign w:val="center"/>
          </w:tcPr>
          <w:p w14:paraId="68FA480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c>
          <w:tcPr>
            <w:tcW w:w="1266" w:type="dxa"/>
            <w:vAlign w:val="center"/>
          </w:tcPr>
          <w:p w14:paraId="64AB3FF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r>
      <w:tr w:rsidR="00BE29B3" w:rsidRPr="00BE29B3" w14:paraId="2D0835DD" w14:textId="77777777" w:rsidTr="00F13805">
        <w:trPr>
          <w:trHeight w:val="550"/>
        </w:trPr>
        <w:tc>
          <w:tcPr>
            <w:tcW w:w="4135" w:type="dxa"/>
            <w:vAlign w:val="center"/>
          </w:tcPr>
          <w:p w14:paraId="36C0FFF2"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u w:val="single"/>
                <w14:ligatures w14:val="none"/>
              </w:rPr>
            </w:pPr>
            <w:r w:rsidRPr="00BE29B3">
              <w:rPr>
                <w:rFonts w:ascii="Times New Roman" w:eastAsia="Calibri" w:hAnsi="Times New Roman" w:cs="Times New Roman"/>
                <w:color w:val="EE0000"/>
                <w:kern w:val="0"/>
                <w:sz w:val="22"/>
                <w:szCs w:val="22"/>
                <w:u w:val="single"/>
                <w14:ligatures w14:val="none"/>
              </w:rPr>
              <w:t>Industrial Uses-</w:t>
            </w:r>
          </w:p>
        </w:tc>
        <w:tc>
          <w:tcPr>
            <w:tcW w:w="1080" w:type="dxa"/>
          </w:tcPr>
          <w:p w14:paraId="2527AE66"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c>
          <w:tcPr>
            <w:tcW w:w="1276" w:type="dxa"/>
            <w:vAlign w:val="center"/>
          </w:tcPr>
          <w:p w14:paraId="7E5A3D7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c>
          <w:tcPr>
            <w:tcW w:w="1276" w:type="dxa"/>
            <w:vAlign w:val="center"/>
          </w:tcPr>
          <w:p w14:paraId="66F50A3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c>
          <w:tcPr>
            <w:tcW w:w="1266" w:type="dxa"/>
            <w:vAlign w:val="center"/>
          </w:tcPr>
          <w:p w14:paraId="619505B1"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r>
      <w:tr w:rsidR="00BE29B3" w:rsidRPr="00BE29B3" w14:paraId="3B5C5E7E" w14:textId="77777777" w:rsidTr="00F13805">
        <w:tc>
          <w:tcPr>
            <w:tcW w:w="4135" w:type="dxa"/>
          </w:tcPr>
          <w:p w14:paraId="2F071B9B"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Automobile Graveyard</w:t>
            </w:r>
          </w:p>
        </w:tc>
        <w:tc>
          <w:tcPr>
            <w:tcW w:w="1080" w:type="dxa"/>
          </w:tcPr>
          <w:p w14:paraId="3EBAC54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vAlign w:val="center"/>
          </w:tcPr>
          <w:p w14:paraId="1E2E0E1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NP</w:t>
            </w:r>
          </w:p>
        </w:tc>
        <w:tc>
          <w:tcPr>
            <w:tcW w:w="1276" w:type="dxa"/>
            <w:vAlign w:val="center"/>
          </w:tcPr>
          <w:p w14:paraId="67DEE95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NP</w:t>
            </w:r>
          </w:p>
        </w:tc>
        <w:tc>
          <w:tcPr>
            <w:tcW w:w="1266" w:type="dxa"/>
            <w:vAlign w:val="center"/>
          </w:tcPr>
          <w:p w14:paraId="6DAA5A7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 &amp; SB</w:t>
            </w:r>
            <w:r w:rsidRPr="00BE29B3">
              <w:rPr>
                <w:rFonts w:ascii="Times New Roman" w:eastAsia="Calibri" w:hAnsi="Times New Roman" w:cs="Times New Roman"/>
                <w:color w:val="EE0000"/>
                <w:kern w:val="0"/>
                <w:sz w:val="22"/>
                <w:szCs w:val="22"/>
                <w:vertAlign w:val="superscript"/>
                <w14:ligatures w14:val="none"/>
              </w:rPr>
              <w:t>A</w:t>
            </w:r>
          </w:p>
        </w:tc>
      </w:tr>
      <w:tr w:rsidR="00BE29B3" w:rsidRPr="00BE29B3" w14:paraId="6C6FCDF8" w14:textId="77777777" w:rsidTr="00F13805">
        <w:tc>
          <w:tcPr>
            <w:tcW w:w="4135" w:type="dxa"/>
          </w:tcPr>
          <w:p w14:paraId="61A1DF83" w14:textId="77777777" w:rsidR="00CC1AF2" w:rsidRPr="00BE29B3" w:rsidRDefault="00CC1AF2" w:rsidP="00F13805">
            <w:pPr>
              <w:autoSpaceDE w:val="0"/>
              <w:autoSpaceDN w:val="0"/>
              <w:adjustRightInd w:val="0"/>
              <w:spacing w:before="0" w:after="0"/>
              <w:ind w:left="0" w:firstLine="0"/>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Automobile Recycling Business</w:t>
            </w:r>
          </w:p>
        </w:tc>
        <w:tc>
          <w:tcPr>
            <w:tcW w:w="1080" w:type="dxa"/>
          </w:tcPr>
          <w:p w14:paraId="1A089955" w14:textId="77777777" w:rsidR="00CC1AF2" w:rsidRPr="00BE29B3" w:rsidRDefault="00CC1AF2" w:rsidP="00F13805">
            <w:pPr>
              <w:autoSpaceDE w:val="0"/>
              <w:autoSpaceDN w:val="0"/>
              <w:adjustRightInd w:val="0"/>
              <w:spacing w:before="0" w:after="0"/>
              <w:ind w:left="0" w:firstLine="0"/>
              <w:jc w:val="center"/>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tcPr>
          <w:p w14:paraId="56EF0534" w14:textId="77777777" w:rsidR="00CC1AF2" w:rsidRPr="00BE29B3" w:rsidRDefault="00CC1AF2" w:rsidP="00F13805">
            <w:pPr>
              <w:autoSpaceDE w:val="0"/>
              <w:autoSpaceDN w:val="0"/>
              <w:adjustRightInd w:val="0"/>
              <w:spacing w:before="0" w:after="0"/>
              <w:ind w:left="0" w:firstLine="0"/>
              <w:jc w:val="center"/>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NP</w:t>
            </w:r>
          </w:p>
        </w:tc>
        <w:tc>
          <w:tcPr>
            <w:tcW w:w="1276" w:type="dxa"/>
          </w:tcPr>
          <w:p w14:paraId="2AA785FE" w14:textId="77777777" w:rsidR="00CC1AF2" w:rsidRPr="00BE29B3" w:rsidRDefault="00CC1AF2" w:rsidP="00F13805">
            <w:pPr>
              <w:autoSpaceDE w:val="0"/>
              <w:autoSpaceDN w:val="0"/>
              <w:adjustRightInd w:val="0"/>
              <w:spacing w:before="0" w:after="0"/>
              <w:ind w:left="0" w:firstLine="0"/>
              <w:jc w:val="center"/>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NP</w:t>
            </w:r>
          </w:p>
        </w:tc>
        <w:tc>
          <w:tcPr>
            <w:tcW w:w="1266" w:type="dxa"/>
          </w:tcPr>
          <w:p w14:paraId="77CC1C8A" w14:textId="77777777" w:rsidR="00CC1AF2" w:rsidRPr="00BE29B3" w:rsidRDefault="00CC1AF2" w:rsidP="00F13805">
            <w:pPr>
              <w:autoSpaceDE w:val="0"/>
              <w:autoSpaceDN w:val="0"/>
              <w:adjustRightInd w:val="0"/>
              <w:spacing w:before="0" w:after="0"/>
              <w:ind w:left="0" w:firstLine="0"/>
              <w:jc w:val="center"/>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 &amp; SB</w:t>
            </w:r>
            <w:r w:rsidRPr="00BE29B3">
              <w:rPr>
                <w:rFonts w:ascii="Times New Roman" w:eastAsia="Calibri" w:hAnsi="Times New Roman" w:cs="Times New Roman"/>
                <w:color w:val="EE0000"/>
                <w:kern w:val="0"/>
                <w:sz w:val="22"/>
                <w:szCs w:val="22"/>
                <w:vertAlign w:val="superscript"/>
                <w14:ligatures w14:val="none"/>
              </w:rPr>
              <w:t>M</w:t>
            </w:r>
          </w:p>
        </w:tc>
      </w:tr>
      <w:tr w:rsidR="00BE29B3" w:rsidRPr="00BE29B3" w14:paraId="5DE0BE57" w14:textId="77777777" w:rsidTr="00F13805">
        <w:tc>
          <w:tcPr>
            <w:tcW w:w="4135" w:type="dxa"/>
          </w:tcPr>
          <w:p w14:paraId="183D9C68"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Airport (Public Use)</w:t>
            </w:r>
          </w:p>
        </w:tc>
        <w:tc>
          <w:tcPr>
            <w:tcW w:w="1080" w:type="dxa"/>
          </w:tcPr>
          <w:p w14:paraId="0EA5F84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1031B17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5D72635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NP</w:t>
            </w:r>
          </w:p>
        </w:tc>
        <w:tc>
          <w:tcPr>
            <w:tcW w:w="1266" w:type="dxa"/>
            <w:vAlign w:val="center"/>
          </w:tcPr>
          <w:p w14:paraId="08591E01"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53B87127" w14:textId="77777777" w:rsidTr="00F13805">
        <w:tc>
          <w:tcPr>
            <w:tcW w:w="4135" w:type="dxa"/>
          </w:tcPr>
          <w:p w14:paraId="11F2EF5E"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Air Strip (Private Use)</w:t>
            </w:r>
          </w:p>
        </w:tc>
        <w:tc>
          <w:tcPr>
            <w:tcW w:w="1080" w:type="dxa"/>
          </w:tcPr>
          <w:p w14:paraId="2FD5A1D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31AFAEB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r w:rsidRPr="00BE29B3">
              <w:rPr>
                <w:rFonts w:ascii="Times New Roman" w:eastAsia="Calibri" w:hAnsi="Times New Roman" w:cs="Times New Roman"/>
                <w:color w:val="EE0000"/>
                <w:kern w:val="0"/>
                <w:sz w:val="22"/>
                <w:szCs w:val="22"/>
                <w:vertAlign w:val="superscript"/>
                <w14:ligatures w14:val="none"/>
              </w:rPr>
              <w:t>6</w:t>
            </w:r>
          </w:p>
        </w:tc>
        <w:tc>
          <w:tcPr>
            <w:tcW w:w="1276" w:type="dxa"/>
            <w:vAlign w:val="center"/>
          </w:tcPr>
          <w:p w14:paraId="3BCF9AD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NP</w:t>
            </w:r>
          </w:p>
        </w:tc>
        <w:tc>
          <w:tcPr>
            <w:tcW w:w="1266" w:type="dxa"/>
            <w:vAlign w:val="center"/>
          </w:tcPr>
          <w:p w14:paraId="267438E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r w:rsidRPr="00BE29B3">
              <w:rPr>
                <w:rFonts w:ascii="Times New Roman" w:eastAsia="Calibri" w:hAnsi="Times New Roman" w:cs="Times New Roman"/>
                <w:color w:val="EE0000"/>
                <w:kern w:val="0"/>
                <w:sz w:val="22"/>
                <w:szCs w:val="22"/>
                <w:vertAlign w:val="superscript"/>
                <w14:ligatures w14:val="none"/>
              </w:rPr>
              <w:t>6</w:t>
            </w:r>
          </w:p>
        </w:tc>
      </w:tr>
      <w:tr w:rsidR="00BE29B3" w:rsidRPr="00BE29B3" w14:paraId="328392AD" w14:textId="77777777" w:rsidTr="00F13805">
        <w:tc>
          <w:tcPr>
            <w:tcW w:w="4135" w:type="dxa"/>
          </w:tcPr>
          <w:p w14:paraId="65D9C094"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Bulk Oil &amp; Fuel Storage (Over 500 Gallons, Except For On-Site Usage)</w:t>
            </w:r>
          </w:p>
        </w:tc>
        <w:tc>
          <w:tcPr>
            <w:tcW w:w="1080" w:type="dxa"/>
          </w:tcPr>
          <w:p w14:paraId="6DBDDEA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2814AF26"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NP</w:t>
            </w:r>
          </w:p>
        </w:tc>
        <w:tc>
          <w:tcPr>
            <w:tcW w:w="1276" w:type="dxa"/>
            <w:vAlign w:val="center"/>
          </w:tcPr>
          <w:p w14:paraId="3C901B0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7F6A77D1"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6627D8B1" w14:textId="77777777" w:rsidTr="00F13805">
        <w:tc>
          <w:tcPr>
            <w:tcW w:w="4135" w:type="dxa"/>
          </w:tcPr>
          <w:p w14:paraId="7C9EB329"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bookmarkStart w:id="12" w:name="_Toc413676814"/>
            <w:bookmarkStart w:id="13" w:name="_Toc413771346"/>
            <w:bookmarkStart w:id="14" w:name="_Toc453836827"/>
            <w:r w:rsidRPr="00BE29B3">
              <w:rPr>
                <w:rFonts w:ascii="Times New Roman" w:eastAsia="Calibri" w:hAnsi="Times New Roman" w:cs="Times New Roman"/>
                <w:color w:val="EE0000"/>
                <w:kern w:val="0"/>
                <w:sz w:val="22"/>
                <w:szCs w:val="22"/>
                <w14:ligatures w14:val="none"/>
              </w:rPr>
              <w:t>Distribution Center</w:t>
            </w:r>
            <w:bookmarkEnd w:id="12"/>
            <w:bookmarkEnd w:id="13"/>
            <w:bookmarkEnd w:id="14"/>
          </w:p>
        </w:tc>
        <w:tc>
          <w:tcPr>
            <w:tcW w:w="1080" w:type="dxa"/>
          </w:tcPr>
          <w:p w14:paraId="6F4C349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vAlign w:val="center"/>
          </w:tcPr>
          <w:p w14:paraId="59895E2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05ED5F3A"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7E6AE6D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0D028E7E" w14:textId="77777777" w:rsidTr="00F13805">
        <w:tc>
          <w:tcPr>
            <w:tcW w:w="4135" w:type="dxa"/>
          </w:tcPr>
          <w:p w14:paraId="21B0FCDB"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Junkyard</w:t>
            </w:r>
          </w:p>
        </w:tc>
        <w:tc>
          <w:tcPr>
            <w:tcW w:w="1080" w:type="dxa"/>
          </w:tcPr>
          <w:p w14:paraId="1DE12F6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vAlign w:val="center"/>
          </w:tcPr>
          <w:p w14:paraId="62E3839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NP</w:t>
            </w:r>
          </w:p>
        </w:tc>
        <w:tc>
          <w:tcPr>
            <w:tcW w:w="1276" w:type="dxa"/>
            <w:vAlign w:val="center"/>
          </w:tcPr>
          <w:p w14:paraId="4D3B17A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NP</w:t>
            </w:r>
          </w:p>
        </w:tc>
        <w:tc>
          <w:tcPr>
            <w:tcW w:w="1266" w:type="dxa"/>
            <w:vAlign w:val="center"/>
          </w:tcPr>
          <w:p w14:paraId="6F077AE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 xml:space="preserve">SPR &amp; </w:t>
            </w:r>
            <w:commentRangeStart w:id="15"/>
            <w:r w:rsidRPr="00BE29B3">
              <w:rPr>
                <w:rFonts w:ascii="Times New Roman" w:eastAsia="Calibri" w:hAnsi="Times New Roman" w:cs="Times New Roman"/>
                <w:color w:val="EE0000"/>
                <w:kern w:val="0"/>
                <w:sz w:val="22"/>
                <w:szCs w:val="22"/>
                <w14:ligatures w14:val="none"/>
              </w:rPr>
              <w:t>SB</w:t>
            </w:r>
            <w:commentRangeEnd w:id="15"/>
            <w:r w:rsidR="004C4869">
              <w:rPr>
                <w:rStyle w:val="CommentReference"/>
              </w:rPr>
              <w:commentReference w:id="15"/>
            </w:r>
          </w:p>
        </w:tc>
      </w:tr>
      <w:tr w:rsidR="00BE29B3" w:rsidRPr="00BE29B3" w14:paraId="51B2A204" w14:textId="77777777" w:rsidTr="00F13805">
        <w:tc>
          <w:tcPr>
            <w:tcW w:w="4135" w:type="dxa"/>
          </w:tcPr>
          <w:p w14:paraId="36212F72"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Landfill</w:t>
            </w:r>
          </w:p>
        </w:tc>
        <w:tc>
          <w:tcPr>
            <w:tcW w:w="1080" w:type="dxa"/>
          </w:tcPr>
          <w:p w14:paraId="322600A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76F4EBF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2D0E9F3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24FE7A9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18BF9D5F" w14:textId="77777777" w:rsidTr="00F13805">
        <w:tc>
          <w:tcPr>
            <w:tcW w:w="4135" w:type="dxa"/>
          </w:tcPr>
          <w:p w14:paraId="4CFE4A25"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 xml:space="preserve">Light Manufacturing </w:t>
            </w:r>
          </w:p>
        </w:tc>
        <w:tc>
          <w:tcPr>
            <w:tcW w:w="1080" w:type="dxa"/>
          </w:tcPr>
          <w:p w14:paraId="526F4D5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12F73C5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31D32D8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0D87406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6D3672C1" w14:textId="77777777" w:rsidTr="00F13805">
        <w:tc>
          <w:tcPr>
            <w:tcW w:w="4135" w:type="dxa"/>
          </w:tcPr>
          <w:p w14:paraId="0A04FE16"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Lumber Yard</w:t>
            </w:r>
          </w:p>
        </w:tc>
        <w:tc>
          <w:tcPr>
            <w:tcW w:w="1080" w:type="dxa"/>
          </w:tcPr>
          <w:p w14:paraId="7C944AC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6005F51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5F980E6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676D753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3F80F507" w14:textId="77777777" w:rsidTr="00F13805">
        <w:tc>
          <w:tcPr>
            <w:tcW w:w="4135" w:type="dxa"/>
          </w:tcPr>
          <w:p w14:paraId="5CDD43A8"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Manufacturing</w:t>
            </w:r>
          </w:p>
        </w:tc>
        <w:tc>
          <w:tcPr>
            <w:tcW w:w="1080" w:type="dxa"/>
          </w:tcPr>
          <w:p w14:paraId="2F79737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614EE07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2A05047A"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1D89835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48B19A12" w14:textId="77777777" w:rsidTr="00F13805">
        <w:tc>
          <w:tcPr>
            <w:tcW w:w="4135" w:type="dxa"/>
          </w:tcPr>
          <w:p w14:paraId="5144E582"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Pulp Mill</w:t>
            </w:r>
          </w:p>
        </w:tc>
        <w:tc>
          <w:tcPr>
            <w:tcW w:w="1080" w:type="dxa"/>
          </w:tcPr>
          <w:p w14:paraId="5B258F81"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4AFF3B8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NP</w:t>
            </w:r>
          </w:p>
        </w:tc>
        <w:tc>
          <w:tcPr>
            <w:tcW w:w="1276" w:type="dxa"/>
            <w:vAlign w:val="center"/>
          </w:tcPr>
          <w:p w14:paraId="3C9C7B7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NP</w:t>
            </w:r>
          </w:p>
        </w:tc>
        <w:tc>
          <w:tcPr>
            <w:tcW w:w="1266" w:type="dxa"/>
            <w:vAlign w:val="center"/>
          </w:tcPr>
          <w:p w14:paraId="5A389B7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69A73995" w14:textId="77777777" w:rsidTr="00F13805">
        <w:tc>
          <w:tcPr>
            <w:tcW w:w="4135" w:type="dxa"/>
          </w:tcPr>
          <w:p w14:paraId="60707CF4"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Sawmill</w:t>
            </w:r>
          </w:p>
        </w:tc>
        <w:tc>
          <w:tcPr>
            <w:tcW w:w="1080" w:type="dxa"/>
          </w:tcPr>
          <w:p w14:paraId="5676835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1B9A881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126487A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35B486E1"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62387157" w14:textId="77777777" w:rsidTr="00F13805">
        <w:tc>
          <w:tcPr>
            <w:tcW w:w="4135" w:type="dxa"/>
          </w:tcPr>
          <w:p w14:paraId="4F58ECC8"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Solid Waste Transfer Station</w:t>
            </w:r>
          </w:p>
        </w:tc>
        <w:tc>
          <w:tcPr>
            <w:tcW w:w="1080" w:type="dxa"/>
          </w:tcPr>
          <w:p w14:paraId="2180A4D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5F40094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36B0750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2A85988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27CDE5C2" w14:textId="77777777" w:rsidTr="00F13805">
        <w:tc>
          <w:tcPr>
            <w:tcW w:w="4135" w:type="dxa"/>
          </w:tcPr>
          <w:p w14:paraId="2A6106B3"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Warehouse</w:t>
            </w:r>
          </w:p>
        </w:tc>
        <w:tc>
          <w:tcPr>
            <w:tcW w:w="1080" w:type="dxa"/>
          </w:tcPr>
          <w:p w14:paraId="674AD0A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vAlign w:val="center"/>
          </w:tcPr>
          <w:p w14:paraId="3C3459E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3F6A0A0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6210565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1AA0810F" w14:textId="77777777" w:rsidTr="00F13805">
        <w:tc>
          <w:tcPr>
            <w:tcW w:w="4135" w:type="dxa"/>
          </w:tcPr>
          <w:p w14:paraId="20F41141"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Waste and Nuisance Yard</w:t>
            </w:r>
          </w:p>
        </w:tc>
        <w:tc>
          <w:tcPr>
            <w:tcW w:w="1080" w:type="dxa"/>
          </w:tcPr>
          <w:p w14:paraId="4E46B2E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094AC61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SRP</w:t>
            </w:r>
            <w:r w:rsidRPr="00BE29B3">
              <w:rPr>
                <w:rFonts w:ascii="Times New Roman" w:eastAsia="Calibri" w:hAnsi="Times New Roman" w:cs="Times New Roman"/>
                <w:color w:val="EE0000"/>
                <w:kern w:val="0"/>
                <w:sz w:val="22"/>
                <w:szCs w:val="22"/>
                <w:vertAlign w:val="superscript"/>
                <w14:ligatures w14:val="none"/>
              </w:rPr>
              <w:t>6</w:t>
            </w:r>
          </w:p>
        </w:tc>
        <w:tc>
          <w:tcPr>
            <w:tcW w:w="1276" w:type="dxa"/>
            <w:vAlign w:val="center"/>
          </w:tcPr>
          <w:p w14:paraId="149DA58A"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r w:rsidRPr="00BE29B3">
              <w:rPr>
                <w:rFonts w:ascii="Times New Roman" w:eastAsia="Calibri" w:hAnsi="Times New Roman" w:cs="Times New Roman"/>
                <w:color w:val="EE0000"/>
                <w:kern w:val="0"/>
                <w:sz w:val="22"/>
                <w:szCs w:val="22"/>
                <w:vertAlign w:val="superscript"/>
                <w14:ligatures w14:val="none"/>
              </w:rPr>
              <w:t>6</w:t>
            </w:r>
          </w:p>
        </w:tc>
        <w:tc>
          <w:tcPr>
            <w:tcW w:w="1266" w:type="dxa"/>
            <w:vAlign w:val="center"/>
          </w:tcPr>
          <w:p w14:paraId="7EE4626A"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r w:rsidRPr="00BE29B3">
              <w:rPr>
                <w:rFonts w:ascii="Times New Roman" w:eastAsia="Calibri" w:hAnsi="Times New Roman" w:cs="Times New Roman"/>
                <w:color w:val="EE0000"/>
                <w:kern w:val="0"/>
                <w:sz w:val="22"/>
                <w:szCs w:val="22"/>
                <w:vertAlign w:val="superscript"/>
                <w14:ligatures w14:val="none"/>
              </w:rPr>
              <w:t>6</w:t>
            </w:r>
          </w:p>
        </w:tc>
      </w:tr>
      <w:tr w:rsidR="00BE29B3" w:rsidRPr="00BE29B3" w14:paraId="287AE1F6" w14:textId="77777777" w:rsidTr="00F13805">
        <w:tc>
          <w:tcPr>
            <w:tcW w:w="4135" w:type="dxa"/>
          </w:tcPr>
          <w:p w14:paraId="1A83DC5E"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bookmarkStart w:id="16" w:name="_Toc413676815"/>
            <w:bookmarkStart w:id="17" w:name="_Toc413771347"/>
            <w:bookmarkStart w:id="18" w:name="_Toc453836828"/>
            <w:r w:rsidRPr="00BE29B3">
              <w:rPr>
                <w:rFonts w:ascii="Times New Roman" w:eastAsia="Calibri" w:hAnsi="Times New Roman" w:cs="Times New Roman"/>
                <w:color w:val="EE0000"/>
                <w:kern w:val="0"/>
                <w:sz w:val="22"/>
                <w:szCs w:val="22"/>
                <w14:ligatures w14:val="none"/>
              </w:rPr>
              <w:t>Wood Processing Facility</w:t>
            </w:r>
            <w:bookmarkEnd w:id="16"/>
            <w:bookmarkEnd w:id="17"/>
            <w:bookmarkEnd w:id="18"/>
          </w:p>
        </w:tc>
        <w:tc>
          <w:tcPr>
            <w:tcW w:w="1080" w:type="dxa"/>
          </w:tcPr>
          <w:p w14:paraId="4FA9B34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vAlign w:val="center"/>
          </w:tcPr>
          <w:p w14:paraId="3C5070C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750474E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4705117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1382A26E" w14:textId="77777777" w:rsidTr="00F13805">
        <w:tc>
          <w:tcPr>
            <w:tcW w:w="4135" w:type="dxa"/>
          </w:tcPr>
          <w:p w14:paraId="0D3B5FE7"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lastRenderedPageBreak/>
              <w:t>Industrial Use Not Specified Above</w:t>
            </w:r>
          </w:p>
        </w:tc>
        <w:tc>
          <w:tcPr>
            <w:tcW w:w="1080" w:type="dxa"/>
          </w:tcPr>
          <w:p w14:paraId="39DAE9F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1E4ED31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510601A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6E7B83F8"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0022AC04" w14:textId="77777777" w:rsidTr="00F13805">
        <w:tc>
          <w:tcPr>
            <w:tcW w:w="4135" w:type="dxa"/>
          </w:tcPr>
          <w:p w14:paraId="159E07A4"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spacing w:val="-3"/>
                <w:kern w:val="0"/>
                <w:sz w:val="22"/>
                <w:szCs w:val="22"/>
                <w14:ligatures w14:val="none"/>
              </w:rPr>
              <w:t xml:space="preserve">The Construction, Alteration, Relocation, Demolition or Replacement of any Building or Part Thereof. </w:t>
            </w:r>
          </w:p>
        </w:tc>
        <w:tc>
          <w:tcPr>
            <w:tcW w:w="1080" w:type="dxa"/>
          </w:tcPr>
          <w:p w14:paraId="6A97E276"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5FD7B86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1</w:t>
            </w:r>
          </w:p>
        </w:tc>
        <w:tc>
          <w:tcPr>
            <w:tcW w:w="1276" w:type="dxa"/>
            <w:vAlign w:val="center"/>
          </w:tcPr>
          <w:p w14:paraId="71CB65E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1</w:t>
            </w:r>
          </w:p>
        </w:tc>
        <w:tc>
          <w:tcPr>
            <w:tcW w:w="1266" w:type="dxa"/>
            <w:vAlign w:val="center"/>
          </w:tcPr>
          <w:p w14:paraId="2311E248"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1</w:t>
            </w:r>
          </w:p>
        </w:tc>
      </w:tr>
      <w:tr w:rsidR="00BE29B3" w:rsidRPr="00BE29B3" w14:paraId="68DCA7E1" w14:textId="77777777" w:rsidTr="00F13805">
        <w:tc>
          <w:tcPr>
            <w:tcW w:w="4135" w:type="dxa"/>
          </w:tcPr>
          <w:p w14:paraId="4D2DD059"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Accessory Structures, Uses or Services (For Items Above)</w:t>
            </w:r>
          </w:p>
        </w:tc>
        <w:tc>
          <w:tcPr>
            <w:tcW w:w="1080" w:type="dxa"/>
          </w:tcPr>
          <w:p w14:paraId="719EB75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70EC074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29E1037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384FCF9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5387E25C" w14:textId="77777777" w:rsidTr="00F13805">
        <w:trPr>
          <w:trHeight w:val="550"/>
        </w:trPr>
        <w:tc>
          <w:tcPr>
            <w:tcW w:w="4135" w:type="dxa"/>
            <w:vAlign w:val="center"/>
          </w:tcPr>
          <w:p w14:paraId="74214784"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u w:val="single"/>
                <w14:ligatures w14:val="none"/>
              </w:rPr>
            </w:pPr>
          </w:p>
        </w:tc>
        <w:tc>
          <w:tcPr>
            <w:tcW w:w="1080" w:type="dxa"/>
          </w:tcPr>
          <w:p w14:paraId="3BC1788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c>
          <w:tcPr>
            <w:tcW w:w="1276" w:type="dxa"/>
            <w:vAlign w:val="center"/>
          </w:tcPr>
          <w:p w14:paraId="083AC51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c>
          <w:tcPr>
            <w:tcW w:w="1276" w:type="dxa"/>
            <w:vAlign w:val="center"/>
          </w:tcPr>
          <w:p w14:paraId="51A8C818"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c>
          <w:tcPr>
            <w:tcW w:w="1266" w:type="dxa"/>
            <w:vAlign w:val="center"/>
          </w:tcPr>
          <w:p w14:paraId="53112366"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r>
      <w:tr w:rsidR="00BE29B3" w:rsidRPr="00BE29B3" w14:paraId="27899AF4" w14:textId="77777777" w:rsidTr="00F13805">
        <w:trPr>
          <w:trHeight w:val="550"/>
        </w:trPr>
        <w:tc>
          <w:tcPr>
            <w:tcW w:w="4135" w:type="dxa"/>
            <w:vAlign w:val="center"/>
          </w:tcPr>
          <w:p w14:paraId="1F03C940"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u w:val="single"/>
                <w14:ligatures w14:val="none"/>
              </w:rPr>
            </w:pPr>
            <w:r w:rsidRPr="00BE29B3">
              <w:rPr>
                <w:rFonts w:ascii="Times New Roman" w:eastAsia="Calibri" w:hAnsi="Times New Roman" w:cs="Times New Roman"/>
                <w:color w:val="EE0000"/>
                <w:kern w:val="0"/>
                <w:sz w:val="22"/>
                <w:szCs w:val="22"/>
                <w:u w:val="single"/>
                <w14:ligatures w14:val="none"/>
              </w:rPr>
              <w:t>Institutional Uses-</w:t>
            </w:r>
          </w:p>
        </w:tc>
        <w:tc>
          <w:tcPr>
            <w:tcW w:w="1080" w:type="dxa"/>
          </w:tcPr>
          <w:p w14:paraId="6F4C7051"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c>
          <w:tcPr>
            <w:tcW w:w="1276" w:type="dxa"/>
            <w:vAlign w:val="center"/>
          </w:tcPr>
          <w:p w14:paraId="627DCBF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c>
          <w:tcPr>
            <w:tcW w:w="1276" w:type="dxa"/>
            <w:vAlign w:val="center"/>
          </w:tcPr>
          <w:p w14:paraId="0F07666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c>
          <w:tcPr>
            <w:tcW w:w="1266" w:type="dxa"/>
            <w:vAlign w:val="center"/>
          </w:tcPr>
          <w:p w14:paraId="29F1424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r>
      <w:tr w:rsidR="00BE29B3" w:rsidRPr="00BE29B3" w14:paraId="73AAC6AC" w14:textId="77777777" w:rsidTr="00F13805">
        <w:tc>
          <w:tcPr>
            <w:tcW w:w="4135" w:type="dxa"/>
          </w:tcPr>
          <w:p w14:paraId="650A5CB4"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Cemetery</w:t>
            </w:r>
          </w:p>
        </w:tc>
        <w:tc>
          <w:tcPr>
            <w:tcW w:w="1080" w:type="dxa"/>
          </w:tcPr>
          <w:p w14:paraId="59934BF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02D6362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6EE7129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31C1D23A"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3771D5DB" w14:textId="77777777" w:rsidTr="00F13805">
        <w:tc>
          <w:tcPr>
            <w:tcW w:w="4135" w:type="dxa"/>
          </w:tcPr>
          <w:p w14:paraId="799498E3"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Church</w:t>
            </w:r>
          </w:p>
        </w:tc>
        <w:tc>
          <w:tcPr>
            <w:tcW w:w="1080" w:type="dxa"/>
          </w:tcPr>
          <w:p w14:paraId="54BA259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0440E5B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48B8E7A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789CEE6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2139348F" w14:textId="77777777" w:rsidTr="00F13805">
        <w:tc>
          <w:tcPr>
            <w:tcW w:w="4135" w:type="dxa"/>
          </w:tcPr>
          <w:p w14:paraId="25260B80"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Civic Convention Center</w:t>
            </w:r>
          </w:p>
        </w:tc>
        <w:tc>
          <w:tcPr>
            <w:tcW w:w="1080" w:type="dxa"/>
          </w:tcPr>
          <w:p w14:paraId="3F93F84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2AA8A046"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2219672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43975F8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38A90049" w14:textId="77777777" w:rsidTr="00F13805">
        <w:tc>
          <w:tcPr>
            <w:tcW w:w="4135" w:type="dxa"/>
          </w:tcPr>
          <w:p w14:paraId="2AA21C5B"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Community Center</w:t>
            </w:r>
          </w:p>
        </w:tc>
        <w:tc>
          <w:tcPr>
            <w:tcW w:w="1080" w:type="dxa"/>
          </w:tcPr>
          <w:p w14:paraId="282690B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6A89DAF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45A35CC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272B069A"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43979630" w14:textId="77777777" w:rsidTr="00F13805">
        <w:tc>
          <w:tcPr>
            <w:tcW w:w="4135" w:type="dxa"/>
          </w:tcPr>
          <w:p w14:paraId="467CCF27"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 xml:space="preserve">Governmental Facilities </w:t>
            </w:r>
          </w:p>
        </w:tc>
        <w:tc>
          <w:tcPr>
            <w:tcW w:w="1080" w:type="dxa"/>
          </w:tcPr>
          <w:p w14:paraId="3D23F4D1"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2773D41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219D1C6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23565F6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393F7AF4" w14:textId="77777777" w:rsidTr="00F13805">
        <w:tc>
          <w:tcPr>
            <w:tcW w:w="4135" w:type="dxa"/>
          </w:tcPr>
          <w:p w14:paraId="2969951E"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Hospital</w:t>
            </w:r>
          </w:p>
        </w:tc>
        <w:tc>
          <w:tcPr>
            <w:tcW w:w="1080" w:type="dxa"/>
          </w:tcPr>
          <w:p w14:paraId="528A6608"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22791B5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1B1AE20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715DDEF6"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46752FBE" w14:textId="77777777" w:rsidTr="00F13805">
        <w:tc>
          <w:tcPr>
            <w:tcW w:w="4135" w:type="dxa"/>
          </w:tcPr>
          <w:p w14:paraId="535CB895"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Medical Clinic</w:t>
            </w:r>
          </w:p>
        </w:tc>
        <w:tc>
          <w:tcPr>
            <w:tcW w:w="1080" w:type="dxa"/>
          </w:tcPr>
          <w:p w14:paraId="2722131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6142D62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5C1DB77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7B13ECE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67796BA5" w14:textId="77777777" w:rsidTr="00F13805">
        <w:tc>
          <w:tcPr>
            <w:tcW w:w="4135" w:type="dxa"/>
          </w:tcPr>
          <w:p w14:paraId="18B55861"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Museum</w:t>
            </w:r>
          </w:p>
        </w:tc>
        <w:tc>
          <w:tcPr>
            <w:tcW w:w="1080" w:type="dxa"/>
          </w:tcPr>
          <w:p w14:paraId="000C383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6FD63C1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08CB7C6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0171027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3128F77E" w14:textId="77777777" w:rsidTr="00F13805">
        <w:tc>
          <w:tcPr>
            <w:tcW w:w="4135" w:type="dxa"/>
          </w:tcPr>
          <w:p w14:paraId="38238AE9"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Outdoor Recreation (Parks, Playgrounds, Etc.)</w:t>
            </w:r>
          </w:p>
        </w:tc>
        <w:tc>
          <w:tcPr>
            <w:tcW w:w="1080" w:type="dxa"/>
          </w:tcPr>
          <w:p w14:paraId="4694D626"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56E850E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2974E41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045E4FD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4263BC5B" w14:textId="77777777" w:rsidTr="00F13805">
        <w:tc>
          <w:tcPr>
            <w:tcW w:w="4135" w:type="dxa"/>
          </w:tcPr>
          <w:p w14:paraId="0BAB6C33"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Public or Private School</w:t>
            </w:r>
          </w:p>
        </w:tc>
        <w:tc>
          <w:tcPr>
            <w:tcW w:w="1080" w:type="dxa"/>
          </w:tcPr>
          <w:p w14:paraId="4A62A8A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45EE185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5A28A87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64D45F9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4C85C7D0" w14:textId="77777777" w:rsidTr="00F13805">
        <w:tc>
          <w:tcPr>
            <w:tcW w:w="4135" w:type="dxa"/>
          </w:tcPr>
          <w:p w14:paraId="073DD81D"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Public Facility Utility</w:t>
            </w:r>
          </w:p>
        </w:tc>
        <w:tc>
          <w:tcPr>
            <w:tcW w:w="1080" w:type="dxa"/>
          </w:tcPr>
          <w:p w14:paraId="6A9876F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76190F4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3A6B7141"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46E4A47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077176ED" w14:textId="77777777" w:rsidTr="00F13805">
        <w:tc>
          <w:tcPr>
            <w:tcW w:w="4135" w:type="dxa"/>
          </w:tcPr>
          <w:p w14:paraId="434F4FF4"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Institutional Use Not Specified Above</w:t>
            </w:r>
          </w:p>
        </w:tc>
        <w:tc>
          <w:tcPr>
            <w:tcW w:w="1080" w:type="dxa"/>
          </w:tcPr>
          <w:p w14:paraId="54BB11D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27A93D6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22A56466"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3E09579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6C4F3F68" w14:textId="77777777" w:rsidTr="00F13805">
        <w:tc>
          <w:tcPr>
            <w:tcW w:w="4135" w:type="dxa"/>
          </w:tcPr>
          <w:p w14:paraId="26EC1161"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spacing w:val="-3"/>
                <w:kern w:val="0"/>
                <w:sz w:val="22"/>
                <w:szCs w:val="22"/>
                <w14:ligatures w14:val="none"/>
              </w:rPr>
              <w:t xml:space="preserve">The Construction, Alteration, Relocation, Demolition or Replacement of any Building or Part Thereof. </w:t>
            </w:r>
          </w:p>
        </w:tc>
        <w:tc>
          <w:tcPr>
            <w:tcW w:w="1080" w:type="dxa"/>
          </w:tcPr>
          <w:p w14:paraId="49638151"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0964DA6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1</w:t>
            </w:r>
          </w:p>
        </w:tc>
        <w:tc>
          <w:tcPr>
            <w:tcW w:w="1276" w:type="dxa"/>
            <w:vAlign w:val="center"/>
          </w:tcPr>
          <w:p w14:paraId="7D1BF41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1</w:t>
            </w:r>
          </w:p>
        </w:tc>
        <w:tc>
          <w:tcPr>
            <w:tcW w:w="1266" w:type="dxa"/>
            <w:vAlign w:val="center"/>
          </w:tcPr>
          <w:p w14:paraId="3470F40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1</w:t>
            </w:r>
          </w:p>
        </w:tc>
      </w:tr>
      <w:tr w:rsidR="00BE29B3" w:rsidRPr="00BE29B3" w14:paraId="2DEF4FB9" w14:textId="77777777" w:rsidTr="00F13805">
        <w:tc>
          <w:tcPr>
            <w:tcW w:w="4135" w:type="dxa"/>
          </w:tcPr>
          <w:p w14:paraId="37406AD3"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Accessory Structures, Uses or Services (For Items Above)</w:t>
            </w:r>
          </w:p>
        </w:tc>
        <w:tc>
          <w:tcPr>
            <w:tcW w:w="1080" w:type="dxa"/>
          </w:tcPr>
          <w:p w14:paraId="3D4EE5D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16D3292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3DDE15F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0BFE181A"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0341ACD3" w14:textId="77777777" w:rsidTr="00F13805">
        <w:trPr>
          <w:trHeight w:val="550"/>
        </w:trPr>
        <w:tc>
          <w:tcPr>
            <w:tcW w:w="4135" w:type="dxa"/>
            <w:vAlign w:val="center"/>
          </w:tcPr>
          <w:p w14:paraId="50D2417A"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u w:val="single"/>
                <w14:ligatures w14:val="none"/>
              </w:rPr>
            </w:pPr>
          </w:p>
        </w:tc>
        <w:tc>
          <w:tcPr>
            <w:tcW w:w="1080" w:type="dxa"/>
          </w:tcPr>
          <w:p w14:paraId="2D26B3E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c>
          <w:tcPr>
            <w:tcW w:w="1276" w:type="dxa"/>
            <w:vAlign w:val="center"/>
          </w:tcPr>
          <w:p w14:paraId="40D12CF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c>
          <w:tcPr>
            <w:tcW w:w="1276" w:type="dxa"/>
            <w:vAlign w:val="center"/>
          </w:tcPr>
          <w:p w14:paraId="33B6DD78"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c>
          <w:tcPr>
            <w:tcW w:w="1266" w:type="dxa"/>
            <w:vAlign w:val="center"/>
          </w:tcPr>
          <w:p w14:paraId="095B00F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r>
      <w:tr w:rsidR="00BE29B3" w:rsidRPr="00BE29B3" w14:paraId="69441D23" w14:textId="77777777" w:rsidTr="00F13805">
        <w:trPr>
          <w:trHeight w:val="550"/>
        </w:trPr>
        <w:tc>
          <w:tcPr>
            <w:tcW w:w="4135" w:type="dxa"/>
            <w:vAlign w:val="center"/>
          </w:tcPr>
          <w:p w14:paraId="098FD600"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u w:val="single"/>
                <w14:ligatures w14:val="none"/>
              </w:rPr>
            </w:pPr>
            <w:r w:rsidRPr="00BE29B3">
              <w:rPr>
                <w:rFonts w:ascii="Times New Roman" w:eastAsia="Calibri" w:hAnsi="Times New Roman" w:cs="Times New Roman"/>
                <w:color w:val="EE0000"/>
                <w:kern w:val="0"/>
                <w:sz w:val="22"/>
                <w:szCs w:val="22"/>
                <w:u w:val="single"/>
                <w14:ligatures w14:val="none"/>
              </w:rPr>
              <w:t>Commercial Uses-</w:t>
            </w:r>
          </w:p>
        </w:tc>
        <w:tc>
          <w:tcPr>
            <w:tcW w:w="1080" w:type="dxa"/>
          </w:tcPr>
          <w:p w14:paraId="6E116C1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c>
          <w:tcPr>
            <w:tcW w:w="1276" w:type="dxa"/>
            <w:vAlign w:val="center"/>
          </w:tcPr>
          <w:p w14:paraId="2D6C474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c>
          <w:tcPr>
            <w:tcW w:w="1276" w:type="dxa"/>
            <w:vAlign w:val="center"/>
          </w:tcPr>
          <w:p w14:paraId="2DF80BE6"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c>
          <w:tcPr>
            <w:tcW w:w="1266" w:type="dxa"/>
            <w:vAlign w:val="center"/>
          </w:tcPr>
          <w:p w14:paraId="1FED2F81"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u w:val="single"/>
                <w14:ligatures w14:val="none"/>
              </w:rPr>
            </w:pPr>
          </w:p>
        </w:tc>
      </w:tr>
      <w:tr w:rsidR="00BE29B3" w:rsidRPr="00BE29B3" w14:paraId="5F21B7A6" w14:textId="77777777" w:rsidTr="00F13805">
        <w:tc>
          <w:tcPr>
            <w:tcW w:w="4135" w:type="dxa"/>
          </w:tcPr>
          <w:p w14:paraId="751EA72C"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Adult Businesses</w:t>
            </w:r>
          </w:p>
        </w:tc>
        <w:tc>
          <w:tcPr>
            <w:tcW w:w="1080" w:type="dxa"/>
          </w:tcPr>
          <w:p w14:paraId="34002C8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05BA413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5565B27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397BD83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0A4E3626" w14:textId="77777777" w:rsidTr="00F13805">
        <w:tc>
          <w:tcPr>
            <w:tcW w:w="4135" w:type="dxa"/>
          </w:tcPr>
          <w:p w14:paraId="2B8F5211"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Amusement Facility</w:t>
            </w:r>
          </w:p>
        </w:tc>
        <w:tc>
          <w:tcPr>
            <w:tcW w:w="1080" w:type="dxa"/>
          </w:tcPr>
          <w:p w14:paraId="344C2C3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694841B8"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140E1B98"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7C45515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3734ADA5" w14:textId="77777777" w:rsidTr="00F13805">
        <w:tc>
          <w:tcPr>
            <w:tcW w:w="4135" w:type="dxa"/>
          </w:tcPr>
          <w:p w14:paraId="7580047A"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lastRenderedPageBreak/>
              <w:t>Art Gallery/Craft Shop/Gift Shop</w:t>
            </w:r>
          </w:p>
        </w:tc>
        <w:tc>
          <w:tcPr>
            <w:tcW w:w="1080" w:type="dxa"/>
          </w:tcPr>
          <w:p w14:paraId="4B38B0C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58E1E6C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6D604EF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22C33E2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0706E325" w14:textId="77777777" w:rsidTr="00F13805">
        <w:tc>
          <w:tcPr>
            <w:tcW w:w="4135" w:type="dxa"/>
          </w:tcPr>
          <w:p w14:paraId="7AF66B5B"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Automobile Repair Garage</w:t>
            </w:r>
          </w:p>
        </w:tc>
        <w:tc>
          <w:tcPr>
            <w:tcW w:w="1080" w:type="dxa"/>
          </w:tcPr>
          <w:p w14:paraId="5A8168C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vAlign w:val="center"/>
          </w:tcPr>
          <w:p w14:paraId="319DC20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0C2A878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569E03D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3AD8E7C8" w14:textId="77777777" w:rsidTr="00F13805">
        <w:tc>
          <w:tcPr>
            <w:tcW w:w="4135" w:type="dxa"/>
          </w:tcPr>
          <w:p w14:paraId="2E44BC36"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Automobile Sales Business</w:t>
            </w:r>
          </w:p>
        </w:tc>
        <w:tc>
          <w:tcPr>
            <w:tcW w:w="1080" w:type="dxa"/>
          </w:tcPr>
          <w:p w14:paraId="1DF53F2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6485A03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755FB238"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73450B8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5AD8CD49" w14:textId="77777777" w:rsidTr="00F13805">
        <w:tc>
          <w:tcPr>
            <w:tcW w:w="4135" w:type="dxa"/>
          </w:tcPr>
          <w:p w14:paraId="2E40A91E"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Automobile Service Station</w:t>
            </w:r>
          </w:p>
        </w:tc>
        <w:tc>
          <w:tcPr>
            <w:tcW w:w="1080" w:type="dxa"/>
          </w:tcPr>
          <w:p w14:paraId="01A4A5F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vAlign w:val="center"/>
          </w:tcPr>
          <w:p w14:paraId="2480965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7413EFE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3BE8538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1C779D57" w14:textId="77777777" w:rsidTr="00F13805">
        <w:tc>
          <w:tcPr>
            <w:tcW w:w="4135" w:type="dxa"/>
          </w:tcPr>
          <w:p w14:paraId="4A485DA8"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Bar</w:t>
            </w:r>
          </w:p>
        </w:tc>
        <w:tc>
          <w:tcPr>
            <w:tcW w:w="1080" w:type="dxa"/>
          </w:tcPr>
          <w:p w14:paraId="553DE4B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427B8BB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18AC639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28749B5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6678E202" w14:textId="77777777" w:rsidTr="00F13805">
        <w:tc>
          <w:tcPr>
            <w:tcW w:w="4135" w:type="dxa"/>
          </w:tcPr>
          <w:p w14:paraId="33DBD272"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Bed &amp; Breakfast</w:t>
            </w:r>
          </w:p>
        </w:tc>
        <w:tc>
          <w:tcPr>
            <w:tcW w:w="1080" w:type="dxa"/>
          </w:tcPr>
          <w:p w14:paraId="13252FF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vAlign w:val="center"/>
          </w:tcPr>
          <w:p w14:paraId="14ADD45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6BB7337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6E3E48B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4D5F9FA4" w14:textId="77777777" w:rsidTr="00F13805">
        <w:tc>
          <w:tcPr>
            <w:tcW w:w="4135" w:type="dxa"/>
          </w:tcPr>
          <w:p w14:paraId="468349DB"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Boarding &amp; Lodging Facility</w:t>
            </w:r>
          </w:p>
        </w:tc>
        <w:tc>
          <w:tcPr>
            <w:tcW w:w="1080" w:type="dxa"/>
          </w:tcPr>
          <w:p w14:paraId="35B53C5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vAlign w:val="center"/>
          </w:tcPr>
          <w:p w14:paraId="04D7962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5DA89F9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28FEADD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62110ADC" w14:textId="77777777" w:rsidTr="00F13805">
        <w:tc>
          <w:tcPr>
            <w:tcW w:w="4135" w:type="dxa"/>
          </w:tcPr>
          <w:p w14:paraId="687C398E"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Boarding and Riding Stables (Public)</w:t>
            </w:r>
          </w:p>
        </w:tc>
        <w:tc>
          <w:tcPr>
            <w:tcW w:w="1080" w:type="dxa"/>
          </w:tcPr>
          <w:p w14:paraId="00B8FAC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5379068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64FCFE6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58B9918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785AADC2" w14:textId="77777777" w:rsidTr="00F13805">
        <w:tc>
          <w:tcPr>
            <w:tcW w:w="4135" w:type="dxa"/>
          </w:tcPr>
          <w:p w14:paraId="42DA8ECF"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Boat Building/Repair</w:t>
            </w:r>
          </w:p>
        </w:tc>
        <w:tc>
          <w:tcPr>
            <w:tcW w:w="1080" w:type="dxa"/>
          </w:tcPr>
          <w:p w14:paraId="55A582D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4998BA8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0337EF9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13EFFA1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35B3D6B7" w14:textId="77777777" w:rsidTr="00F13805">
        <w:tc>
          <w:tcPr>
            <w:tcW w:w="4135" w:type="dxa"/>
          </w:tcPr>
          <w:p w14:paraId="49C8D50D"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Campground</w:t>
            </w:r>
          </w:p>
        </w:tc>
        <w:tc>
          <w:tcPr>
            <w:tcW w:w="1080" w:type="dxa"/>
          </w:tcPr>
          <w:p w14:paraId="38A22B0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vAlign w:val="center"/>
          </w:tcPr>
          <w:p w14:paraId="4059036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31E392A8"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027DF886"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43F81EF9" w14:textId="77777777" w:rsidTr="00F13805">
        <w:tc>
          <w:tcPr>
            <w:tcW w:w="4135" w:type="dxa"/>
          </w:tcPr>
          <w:p w14:paraId="4F410080"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Cannabis Establishment</w:t>
            </w:r>
          </w:p>
        </w:tc>
        <w:tc>
          <w:tcPr>
            <w:tcW w:w="1080" w:type="dxa"/>
          </w:tcPr>
          <w:p w14:paraId="0BBD0D1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vAlign w:val="center"/>
          </w:tcPr>
          <w:p w14:paraId="6EAADB21"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r w:rsidRPr="00BE29B3">
              <w:rPr>
                <w:rFonts w:ascii="Times New Roman" w:eastAsia="Calibri" w:hAnsi="Times New Roman" w:cs="Times New Roman"/>
                <w:color w:val="EE0000"/>
                <w:kern w:val="0"/>
                <w:sz w:val="22"/>
                <w:szCs w:val="22"/>
                <w:vertAlign w:val="superscript"/>
                <w14:ligatures w14:val="none"/>
              </w:rPr>
              <w:t xml:space="preserve"> </w:t>
            </w:r>
            <w:r w:rsidRPr="00BE29B3">
              <w:rPr>
                <w:rFonts w:ascii="Times New Roman" w:eastAsia="Calibri" w:hAnsi="Times New Roman" w:cs="Times New Roman"/>
                <w:color w:val="EE0000"/>
                <w:kern w:val="0"/>
                <w:sz w:val="22"/>
                <w:szCs w:val="22"/>
                <w14:ligatures w14:val="none"/>
              </w:rPr>
              <w:t>&amp; SB</w:t>
            </w:r>
            <w:r w:rsidRPr="00BE29B3">
              <w:rPr>
                <w:rFonts w:ascii="Times New Roman" w:eastAsia="Calibri" w:hAnsi="Times New Roman" w:cs="Times New Roman"/>
                <w:color w:val="EE0000"/>
                <w:kern w:val="0"/>
                <w:sz w:val="22"/>
                <w:szCs w:val="22"/>
                <w:vertAlign w:val="superscript"/>
                <w14:ligatures w14:val="none"/>
              </w:rPr>
              <w:t>A</w:t>
            </w:r>
          </w:p>
        </w:tc>
        <w:tc>
          <w:tcPr>
            <w:tcW w:w="1276" w:type="dxa"/>
            <w:vAlign w:val="center"/>
          </w:tcPr>
          <w:p w14:paraId="2BA5634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r w:rsidRPr="00BE29B3">
              <w:rPr>
                <w:rFonts w:ascii="Times New Roman" w:eastAsia="Calibri" w:hAnsi="Times New Roman" w:cs="Times New Roman"/>
                <w:color w:val="EE0000"/>
                <w:kern w:val="0"/>
                <w:sz w:val="22"/>
                <w:szCs w:val="22"/>
                <w:vertAlign w:val="superscript"/>
                <w14:ligatures w14:val="none"/>
              </w:rPr>
              <w:t xml:space="preserve"> </w:t>
            </w:r>
            <w:r w:rsidRPr="00BE29B3">
              <w:rPr>
                <w:rFonts w:ascii="Times New Roman" w:eastAsia="Calibri" w:hAnsi="Times New Roman" w:cs="Times New Roman"/>
                <w:color w:val="EE0000"/>
                <w:kern w:val="0"/>
                <w:sz w:val="22"/>
                <w:szCs w:val="22"/>
                <w14:ligatures w14:val="none"/>
              </w:rPr>
              <w:t>&amp; SB</w:t>
            </w:r>
            <w:r w:rsidRPr="00BE29B3">
              <w:rPr>
                <w:rFonts w:ascii="Times New Roman" w:eastAsia="Calibri" w:hAnsi="Times New Roman" w:cs="Times New Roman"/>
                <w:color w:val="EE0000"/>
                <w:kern w:val="0"/>
                <w:sz w:val="22"/>
                <w:szCs w:val="22"/>
                <w:vertAlign w:val="superscript"/>
                <w14:ligatures w14:val="none"/>
              </w:rPr>
              <w:t>A</w:t>
            </w:r>
          </w:p>
        </w:tc>
        <w:tc>
          <w:tcPr>
            <w:tcW w:w="1266" w:type="dxa"/>
            <w:vAlign w:val="center"/>
          </w:tcPr>
          <w:p w14:paraId="02DF1A1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r w:rsidRPr="00BE29B3">
              <w:rPr>
                <w:rFonts w:ascii="Times New Roman" w:eastAsia="Calibri" w:hAnsi="Times New Roman" w:cs="Times New Roman"/>
                <w:color w:val="EE0000"/>
                <w:kern w:val="0"/>
                <w:sz w:val="22"/>
                <w:szCs w:val="22"/>
                <w:vertAlign w:val="superscript"/>
                <w14:ligatures w14:val="none"/>
              </w:rPr>
              <w:t xml:space="preserve"> </w:t>
            </w:r>
            <w:r w:rsidRPr="00BE29B3">
              <w:rPr>
                <w:rFonts w:ascii="Times New Roman" w:eastAsia="Calibri" w:hAnsi="Times New Roman" w:cs="Times New Roman"/>
                <w:color w:val="EE0000"/>
                <w:kern w:val="0"/>
                <w:sz w:val="22"/>
                <w:szCs w:val="22"/>
                <w14:ligatures w14:val="none"/>
              </w:rPr>
              <w:t>&amp; SB</w:t>
            </w:r>
            <w:r w:rsidRPr="00BE29B3">
              <w:rPr>
                <w:rFonts w:ascii="Times New Roman" w:eastAsia="Calibri" w:hAnsi="Times New Roman" w:cs="Times New Roman"/>
                <w:color w:val="EE0000"/>
                <w:kern w:val="0"/>
                <w:sz w:val="22"/>
                <w:szCs w:val="22"/>
                <w:vertAlign w:val="superscript"/>
                <w14:ligatures w14:val="none"/>
              </w:rPr>
              <w:t>A</w:t>
            </w:r>
          </w:p>
        </w:tc>
      </w:tr>
      <w:tr w:rsidR="00BE29B3" w:rsidRPr="00BE29B3" w14:paraId="59437930" w14:textId="77777777" w:rsidTr="00F13805">
        <w:tc>
          <w:tcPr>
            <w:tcW w:w="4135" w:type="dxa"/>
          </w:tcPr>
          <w:p w14:paraId="20C908A8"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Commercial Complex</w:t>
            </w:r>
          </w:p>
        </w:tc>
        <w:tc>
          <w:tcPr>
            <w:tcW w:w="1080" w:type="dxa"/>
          </w:tcPr>
          <w:p w14:paraId="5B5DE97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vAlign w:val="center"/>
          </w:tcPr>
          <w:p w14:paraId="3CD2BBF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7B82F4D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69F78F5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36DEE8DC" w14:textId="77777777" w:rsidTr="00F13805">
        <w:tc>
          <w:tcPr>
            <w:tcW w:w="4135" w:type="dxa"/>
          </w:tcPr>
          <w:p w14:paraId="0C8D0C32"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commentRangeStart w:id="19"/>
            <w:r w:rsidRPr="00BE29B3">
              <w:rPr>
                <w:rFonts w:ascii="Times New Roman" w:eastAsia="Calibri" w:hAnsi="Times New Roman" w:cs="Times New Roman"/>
                <w:color w:val="EE0000"/>
                <w:kern w:val="0"/>
                <w:sz w:val="22"/>
                <w:szCs w:val="22"/>
                <w14:ligatures w14:val="none"/>
              </w:rPr>
              <w:t>Commercial Kitchen</w:t>
            </w:r>
          </w:p>
        </w:tc>
        <w:tc>
          <w:tcPr>
            <w:tcW w:w="1080" w:type="dxa"/>
          </w:tcPr>
          <w:p w14:paraId="1A1980E8"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5F72F43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r w:rsidRPr="00BE29B3">
              <w:rPr>
                <w:rFonts w:ascii="Times New Roman" w:eastAsia="Calibri" w:hAnsi="Times New Roman" w:cs="Times New Roman"/>
                <w:color w:val="EE0000"/>
                <w:kern w:val="0"/>
                <w:sz w:val="22"/>
                <w:szCs w:val="22"/>
                <w:vertAlign w:val="superscript"/>
                <w14:ligatures w14:val="none"/>
              </w:rPr>
              <w:t>5</w:t>
            </w:r>
          </w:p>
        </w:tc>
        <w:tc>
          <w:tcPr>
            <w:tcW w:w="1276" w:type="dxa"/>
            <w:vAlign w:val="center"/>
          </w:tcPr>
          <w:p w14:paraId="5810853A"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r w:rsidRPr="00BE29B3">
              <w:rPr>
                <w:rFonts w:ascii="Times New Roman" w:eastAsia="Calibri" w:hAnsi="Times New Roman" w:cs="Times New Roman"/>
                <w:color w:val="EE0000"/>
                <w:kern w:val="0"/>
                <w:sz w:val="22"/>
                <w:szCs w:val="22"/>
                <w:vertAlign w:val="superscript"/>
                <w14:ligatures w14:val="none"/>
              </w:rPr>
              <w:t>5</w:t>
            </w:r>
          </w:p>
        </w:tc>
        <w:tc>
          <w:tcPr>
            <w:tcW w:w="1266" w:type="dxa"/>
            <w:vAlign w:val="center"/>
          </w:tcPr>
          <w:p w14:paraId="0CD3DD56"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r w:rsidRPr="00BE29B3">
              <w:rPr>
                <w:rFonts w:ascii="Times New Roman" w:eastAsia="Calibri" w:hAnsi="Times New Roman" w:cs="Times New Roman"/>
                <w:color w:val="EE0000"/>
                <w:kern w:val="0"/>
                <w:sz w:val="22"/>
                <w:szCs w:val="22"/>
                <w:vertAlign w:val="superscript"/>
                <w14:ligatures w14:val="none"/>
              </w:rPr>
              <w:t>5</w:t>
            </w:r>
          </w:p>
        </w:tc>
      </w:tr>
      <w:commentRangeEnd w:id="19"/>
      <w:tr w:rsidR="00BE29B3" w:rsidRPr="00BE29B3" w14:paraId="1FD7F40F" w14:textId="77777777" w:rsidTr="00F13805">
        <w:tc>
          <w:tcPr>
            <w:tcW w:w="4135" w:type="dxa"/>
          </w:tcPr>
          <w:p w14:paraId="209817BD" w14:textId="77777777" w:rsidR="00CC1AF2" w:rsidRPr="00BE29B3" w:rsidRDefault="00C508BD"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Pr>
                <w:rStyle w:val="CommentReference"/>
              </w:rPr>
              <w:commentReference w:id="19"/>
            </w:r>
            <w:r w:rsidR="00CC1AF2" w:rsidRPr="00BE29B3">
              <w:rPr>
                <w:rFonts w:ascii="Times New Roman" w:eastAsia="Calibri" w:hAnsi="Times New Roman" w:cs="Times New Roman"/>
                <w:color w:val="EE0000"/>
                <w:kern w:val="0"/>
                <w:sz w:val="22"/>
                <w:szCs w:val="22"/>
                <w14:ligatures w14:val="none"/>
              </w:rPr>
              <w:t>Communication Tower</w:t>
            </w:r>
          </w:p>
        </w:tc>
        <w:tc>
          <w:tcPr>
            <w:tcW w:w="1080" w:type="dxa"/>
          </w:tcPr>
          <w:p w14:paraId="05D3830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vAlign w:val="center"/>
          </w:tcPr>
          <w:p w14:paraId="1E5592E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53F29EE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1DC814F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4DFB821E" w14:textId="77777777" w:rsidTr="00F13805">
        <w:tc>
          <w:tcPr>
            <w:tcW w:w="4135" w:type="dxa"/>
          </w:tcPr>
          <w:p w14:paraId="3ABAB81E"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Construction Business</w:t>
            </w:r>
          </w:p>
        </w:tc>
        <w:tc>
          <w:tcPr>
            <w:tcW w:w="1080" w:type="dxa"/>
          </w:tcPr>
          <w:p w14:paraId="28363A7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436E438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7821200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29D791A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34956277" w14:textId="77777777" w:rsidTr="00F13805">
        <w:tc>
          <w:tcPr>
            <w:tcW w:w="4135" w:type="dxa"/>
          </w:tcPr>
          <w:p w14:paraId="44BB998E"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Convenience Store</w:t>
            </w:r>
          </w:p>
        </w:tc>
        <w:tc>
          <w:tcPr>
            <w:tcW w:w="1080" w:type="dxa"/>
          </w:tcPr>
          <w:p w14:paraId="6BFEC29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277AF05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326243B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7ECDB49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41E22A72" w14:textId="77777777" w:rsidTr="00F13805">
        <w:tc>
          <w:tcPr>
            <w:tcW w:w="4135" w:type="dxa"/>
          </w:tcPr>
          <w:p w14:paraId="61EF3AD5"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Daycare Center</w:t>
            </w:r>
          </w:p>
        </w:tc>
        <w:tc>
          <w:tcPr>
            <w:tcW w:w="1080" w:type="dxa"/>
          </w:tcPr>
          <w:p w14:paraId="31B0E1C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vAlign w:val="center"/>
          </w:tcPr>
          <w:p w14:paraId="69D29EC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5022326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4AF55C4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7147086E" w14:textId="77777777" w:rsidTr="00F13805">
        <w:tc>
          <w:tcPr>
            <w:tcW w:w="4135" w:type="dxa"/>
          </w:tcPr>
          <w:p w14:paraId="1C832DA9"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 xml:space="preserve">Dry Cleaning </w:t>
            </w:r>
          </w:p>
        </w:tc>
        <w:tc>
          <w:tcPr>
            <w:tcW w:w="1080" w:type="dxa"/>
          </w:tcPr>
          <w:p w14:paraId="6F7B627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6B7E5B28"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NP</w:t>
            </w:r>
          </w:p>
        </w:tc>
        <w:tc>
          <w:tcPr>
            <w:tcW w:w="1276" w:type="dxa"/>
            <w:vAlign w:val="center"/>
          </w:tcPr>
          <w:p w14:paraId="697BF036"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52BB29F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4DB8DF9B" w14:textId="77777777" w:rsidTr="00F13805">
        <w:tc>
          <w:tcPr>
            <w:tcW w:w="4135" w:type="dxa"/>
          </w:tcPr>
          <w:p w14:paraId="4D1B5A46"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Financial Institution</w:t>
            </w:r>
          </w:p>
        </w:tc>
        <w:tc>
          <w:tcPr>
            <w:tcW w:w="1080" w:type="dxa"/>
          </w:tcPr>
          <w:p w14:paraId="2D63021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vAlign w:val="center"/>
          </w:tcPr>
          <w:p w14:paraId="4A537A2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7F820F8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3B9B3E7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1CC536B3" w14:textId="77777777" w:rsidTr="00F13805">
        <w:tc>
          <w:tcPr>
            <w:tcW w:w="4135" w:type="dxa"/>
          </w:tcPr>
          <w:p w14:paraId="48671EDD"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Funeral Home</w:t>
            </w:r>
          </w:p>
        </w:tc>
        <w:tc>
          <w:tcPr>
            <w:tcW w:w="1080" w:type="dxa"/>
          </w:tcPr>
          <w:p w14:paraId="3717F128"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2C8B627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7A4CA43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694525BA"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3B6475B4" w14:textId="77777777" w:rsidTr="00F13805">
        <w:tc>
          <w:tcPr>
            <w:tcW w:w="4135" w:type="dxa"/>
          </w:tcPr>
          <w:p w14:paraId="54D03A9B"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Grocery Store</w:t>
            </w:r>
          </w:p>
        </w:tc>
        <w:tc>
          <w:tcPr>
            <w:tcW w:w="1080" w:type="dxa"/>
          </w:tcPr>
          <w:p w14:paraId="5365346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6C9778E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0A0625F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28EA30F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3658288E" w14:textId="77777777" w:rsidTr="00F13805">
        <w:tc>
          <w:tcPr>
            <w:tcW w:w="4135" w:type="dxa"/>
          </w:tcPr>
          <w:p w14:paraId="1804404D"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Gym / Fitness Club</w:t>
            </w:r>
          </w:p>
        </w:tc>
        <w:tc>
          <w:tcPr>
            <w:tcW w:w="1080" w:type="dxa"/>
          </w:tcPr>
          <w:p w14:paraId="76238F81"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4D453748"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7366A2E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4383E79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2BB768CC" w14:textId="77777777" w:rsidTr="00F13805">
        <w:tc>
          <w:tcPr>
            <w:tcW w:w="4135" w:type="dxa"/>
          </w:tcPr>
          <w:p w14:paraId="6F1898DD"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Health Services</w:t>
            </w:r>
          </w:p>
        </w:tc>
        <w:tc>
          <w:tcPr>
            <w:tcW w:w="1080" w:type="dxa"/>
          </w:tcPr>
          <w:p w14:paraId="1DAD48DA"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1BD0A2B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2DFE55CA"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112DF908"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0C66F078" w14:textId="77777777" w:rsidTr="00F13805">
        <w:tc>
          <w:tcPr>
            <w:tcW w:w="4135" w:type="dxa"/>
          </w:tcPr>
          <w:p w14:paraId="363C1920"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commentRangeStart w:id="20"/>
            <w:r w:rsidRPr="00BE29B3">
              <w:rPr>
                <w:rFonts w:ascii="Times New Roman" w:eastAsia="Calibri" w:hAnsi="Times New Roman" w:cs="Times New Roman"/>
                <w:color w:val="EE0000"/>
                <w:kern w:val="0"/>
                <w:sz w:val="22"/>
                <w:szCs w:val="22"/>
                <w14:ligatures w14:val="none"/>
              </w:rPr>
              <w:t>Home-Based Business</w:t>
            </w:r>
          </w:p>
        </w:tc>
        <w:tc>
          <w:tcPr>
            <w:tcW w:w="1080" w:type="dxa"/>
          </w:tcPr>
          <w:p w14:paraId="3A9CB14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2848A8D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r w:rsidRPr="00BE29B3">
              <w:rPr>
                <w:rFonts w:ascii="Times New Roman" w:eastAsia="Calibri" w:hAnsi="Times New Roman" w:cs="Times New Roman"/>
                <w:color w:val="EE0000"/>
                <w:kern w:val="0"/>
                <w:sz w:val="22"/>
                <w:szCs w:val="22"/>
                <w:vertAlign w:val="superscript"/>
                <w14:ligatures w14:val="none"/>
              </w:rPr>
              <w:t>4</w:t>
            </w:r>
          </w:p>
        </w:tc>
        <w:tc>
          <w:tcPr>
            <w:tcW w:w="1276" w:type="dxa"/>
            <w:vAlign w:val="center"/>
          </w:tcPr>
          <w:p w14:paraId="0680EEC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r w:rsidRPr="00BE29B3">
              <w:rPr>
                <w:rFonts w:ascii="Times New Roman" w:eastAsia="Calibri" w:hAnsi="Times New Roman" w:cs="Times New Roman"/>
                <w:color w:val="EE0000"/>
                <w:kern w:val="0"/>
                <w:sz w:val="22"/>
                <w:szCs w:val="22"/>
                <w:vertAlign w:val="superscript"/>
                <w14:ligatures w14:val="none"/>
              </w:rPr>
              <w:t>4</w:t>
            </w:r>
          </w:p>
        </w:tc>
        <w:tc>
          <w:tcPr>
            <w:tcW w:w="1266" w:type="dxa"/>
            <w:vAlign w:val="center"/>
          </w:tcPr>
          <w:p w14:paraId="1B544EF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w:t>
            </w:r>
            <w:r w:rsidRPr="00BE29B3">
              <w:rPr>
                <w:rFonts w:ascii="Times New Roman" w:eastAsia="Calibri" w:hAnsi="Times New Roman" w:cs="Times New Roman"/>
                <w:color w:val="EE0000"/>
                <w:kern w:val="0"/>
                <w:sz w:val="22"/>
                <w:szCs w:val="22"/>
                <w:vertAlign w:val="superscript"/>
                <w14:ligatures w14:val="none"/>
              </w:rPr>
              <w:t>4</w:t>
            </w:r>
          </w:p>
        </w:tc>
      </w:tr>
      <w:commentRangeEnd w:id="20"/>
      <w:tr w:rsidR="00BE29B3" w:rsidRPr="00BE29B3" w14:paraId="1DE6F6E4" w14:textId="77777777" w:rsidTr="00F13805">
        <w:tc>
          <w:tcPr>
            <w:tcW w:w="4135" w:type="dxa"/>
          </w:tcPr>
          <w:p w14:paraId="6423D3AE" w14:textId="77777777" w:rsidR="00CC1AF2" w:rsidRPr="00BE29B3" w:rsidRDefault="00DE572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Pr>
                <w:rStyle w:val="CommentReference"/>
              </w:rPr>
              <w:commentReference w:id="20"/>
            </w:r>
            <w:r w:rsidR="00CC1AF2" w:rsidRPr="00BE29B3">
              <w:rPr>
                <w:rFonts w:ascii="Times New Roman" w:eastAsia="Calibri" w:hAnsi="Times New Roman" w:cs="Times New Roman"/>
                <w:color w:val="EE0000"/>
                <w:kern w:val="0"/>
                <w:sz w:val="22"/>
                <w:szCs w:val="22"/>
                <w14:ligatures w14:val="none"/>
              </w:rPr>
              <w:t>Hotel, Motel</w:t>
            </w:r>
          </w:p>
        </w:tc>
        <w:tc>
          <w:tcPr>
            <w:tcW w:w="1080" w:type="dxa"/>
          </w:tcPr>
          <w:p w14:paraId="4D7C9AD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vAlign w:val="center"/>
          </w:tcPr>
          <w:p w14:paraId="404E1CA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0FAD082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7C1DCA4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064FEE70" w14:textId="77777777" w:rsidTr="00F13805">
        <w:tc>
          <w:tcPr>
            <w:tcW w:w="4135" w:type="dxa"/>
          </w:tcPr>
          <w:p w14:paraId="409A59AD"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 xml:space="preserve">Kennel- (Breeding/Boarding Facility) </w:t>
            </w:r>
          </w:p>
        </w:tc>
        <w:tc>
          <w:tcPr>
            <w:tcW w:w="1080" w:type="dxa"/>
          </w:tcPr>
          <w:p w14:paraId="7C6F1B4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vAlign w:val="center"/>
          </w:tcPr>
          <w:p w14:paraId="4D77A141"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017228B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138F94E6"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1D512509" w14:textId="77777777" w:rsidTr="00F13805">
        <w:tc>
          <w:tcPr>
            <w:tcW w:w="4135" w:type="dxa"/>
          </w:tcPr>
          <w:p w14:paraId="437AE41D"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Laundry, (See Dry Cleaning)</w:t>
            </w:r>
          </w:p>
        </w:tc>
        <w:tc>
          <w:tcPr>
            <w:tcW w:w="1080" w:type="dxa"/>
          </w:tcPr>
          <w:p w14:paraId="5C8E0F2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50E9236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NP</w:t>
            </w:r>
          </w:p>
        </w:tc>
        <w:tc>
          <w:tcPr>
            <w:tcW w:w="1276" w:type="dxa"/>
            <w:vAlign w:val="center"/>
          </w:tcPr>
          <w:p w14:paraId="1AFF785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55B8603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5BF048AB" w14:textId="77777777" w:rsidTr="00F13805">
        <w:tc>
          <w:tcPr>
            <w:tcW w:w="4135" w:type="dxa"/>
          </w:tcPr>
          <w:p w14:paraId="4D067D12"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Metal Plating</w:t>
            </w:r>
          </w:p>
        </w:tc>
        <w:tc>
          <w:tcPr>
            <w:tcW w:w="1080" w:type="dxa"/>
          </w:tcPr>
          <w:p w14:paraId="0CF8FB3A"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46CA91D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NP</w:t>
            </w:r>
          </w:p>
        </w:tc>
        <w:tc>
          <w:tcPr>
            <w:tcW w:w="1276" w:type="dxa"/>
            <w:vAlign w:val="center"/>
          </w:tcPr>
          <w:p w14:paraId="64491681"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62F13E4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5674F4E2" w14:textId="77777777" w:rsidTr="00F13805">
        <w:tc>
          <w:tcPr>
            <w:tcW w:w="4135" w:type="dxa"/>
          </w:tcPr>
          <w:p w14:paraId="2C20BE82"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Nursing Home, Care Facility</w:t>
            </w:r>
          </w:p>
        </w:tc>
        <w:tc>
          <w:tcPr>
            <w:tcW w:w="1080" w:type="dxa"/>
          </w:tcPr>
          <w:p w14:paraId="7F395AC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565BED5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1FADF2D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6F48C9D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1205724A" w14:textId="77777777" w:rsidTr="00F13805">
        <w:tc>
          <w:tcPr>
            <w:tcW w:w="4135" w:type="dxa"/>
          </w:tcPr>
          <w:p w14:paraId="5FE35499"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lastRenderedPageBreak/>
              <w:t>Outdoor Recreation (Golf Course, Etc.)</w:t>
            </w:r>
          </w:p>
        </w:tc>
        <w:tc>
          <w:tcPr>
            <w:tcW w:w="1080" w:type="dxa"/>
          </w:tcPr>
          <w:p w14:paraId="2F314AE6"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111320D1"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25DE9B7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67FDE34A"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72C3EF7E" w14:textId="77777777" w:rsidTr="00F13805">
        <w:tc>
          <w:tcPr>
            <w:tcW w:w="4135" w:type="dxa"/>
          </w:tcPr>
          <w:p w14:paraId="75FE43A4"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Professional Offices, Office Building</w:t>
            </w:r>
          </w:p>
        </w:tc>
        <w:tc>
          <w:tcPr>
            <w:tcW w:w="1080" w:type="dxa"/>
          </w:tcPr>
          <w:p w14:paraId="3675E4B6"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63D3F6F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55B5CA8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3A2684D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66B5B5B0" w14:textId="77777777" w:rsidTr="00F13805">
        <w:tc>
          <w:tcPr>
            <w:tcW w:w="4135" w:type="dxa"/>
          </w:tcPr>
          <w:p w14:paraId="61C7B37A"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Publishing, Printing</w:t>
            </w:r>
          </w:p>
        </w:tc>
        <w:tc>
          <w:tcPr>
            <w:tcW w:w="1080" w:type="dxa"/>
          </w:tcPr>
          <w:p w14:paraId="453D2F2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5746D138"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52D53A51"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592B219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502EFF39" w14:textId="77777777" w:rsidTr="00F13805">
        <w:tc>
          <w:tcPr>
            <w:tcW w:w="4135" w:type="dxa"/>
          </w:tcPr>
          <w:p w14:paraId="6408147A"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Redemption Center</w:t>
            </w:r>
          </w:p>
        </w:tc>
        <w:tc>
          <w:tcPr>
            <w:tcW w:w="1080" w:type="dxa"/>
          </w:tcPr>
          <w:p w14:paraId="2506699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020E3E9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77850F08"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469EABB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36C82A74" w14:textId="77777777" w:rsidTr="00F13805">
        <w:tc>
          <w:tcPr>
            <w:tcW w:w="4135" w:type="dxa"/>
          </w:tcPr>
          <w:p w14:paraId="360202D4"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Restaurant</w:t>
            </w:r>
          </w:p>
        </w:tc>
        <w:tc>
          <w:tcPr>
            <w:tcW w:w="1080" w:type="dxa"/>
          </w:tcPr>
          <w:p w14:paraId="06333FA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vAlign w:val="center"/>
          </w:tcPr>
          <w:p w14:paraId="771EC6A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72B9048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3EF0CBD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46D238AD" w14:textId="77777777" w:rsidTr="00F13805">
        <w:tc>
          <w:tcPr>
            <w:tcW w:w="4135" w:type="dxa"/>
          </w:tcPr>
          <w:p w14:paraId="381184F3"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Repair Service (Other than Auto &amp; Boat)</w:t>
            </w:r>
          </w:p>
        </w:tc>
        <w:tc>
          <w:tcPr>
            <w:tcW w:w="1080" w:type="dxa"/>
          </w:tcPr>
          <w:p w14:paraId="13262BD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3A6C3DC8"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658AEC5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1D9A62E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2582A402" w14:textId="77777777" w:rsidTr="00F13805">
        <w:tc>
          <w:tcPr>
            <w:tcW w:w="4135" w:type="dxa"/>
          </w:tcPr>
          <w:p w14:paraId="09D51420"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Retail Business</w:t>
            </w:r>
          </w:p>
        </w:tc>
        <w:tc>
          <w:tcPr>
            <w:tcW w:w="1080" w:type="dxa"/>
          </w:tcPr>
          <w:p w14:paraId="4E71C9D8"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vAlign w:val="center"/>
          </w:tcPr>
          <w:p w14:paraId="7E59427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4158287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6E148D6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16D77BCB" w14:textId="77777777" w:rsidTr="00F13805">
        <w:tc>
          <w:tcPr>
            <w:tcW w:w="4135" w:type="dxa"/>
          </w:tcPr>
          <w:p w14:paraId="1FDA9BB3"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Salon / Day Spa</w:t>
            </w:r>
          </w:p>
        </w:tc>
        <w:tc>
          <w:tcPr>
            <w:tcW w:w="1080" w:type="dxa"/>
          </w:tcPr>
          <w:p w14:paraId="2093D3A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622AAAC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19E614E5"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2ABC5A0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34839E98" w14:textId="77777777" w:rsidTr="00F13805">
        <w:tc>
          <w:tcPr>
            <w:tcW w:w="4135" w:type="dxa"/>
          </w:tcPr>
          <w:p w14:paraId="63B4D0C4"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Self-Storage Facility</w:t>
            </w:r>
          </w:p>
        </w:tc>
        <w:tc>
          <w:tcPr>
            <w:tcW w:w="1080" w:type="dxa"/>
          </w:tcPr>
          <w:p w14:paraId="2AB9EDF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vAlign w:val="center"/>
          </w:tcPr>
          <w:p w14:paraId="39EB9CE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1EEF719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62E634C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76169960" w14:textId="77777777" w:rsidTr="00F13805">
        <w:tc>
          <w:tcPr>
            <w:tcW w:w="4135" w:type="dxa"/>
          </w:tcPr>
          <w:p w14:paraId="38680110"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 xml:space="preserve">Service Business </w:t>
            </w:r>
          </w:p>
        </w:tc>
        <w:tc>
          <w:tcPr>
            <w:tcW w:w="1080" w:type="dxa"/>
          </w:tcPr>
          <w:p w14:paraId="08FDA679"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05E8136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333D06A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4735CD6D"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426A7382" w14:textId="77777777" w:rsidTr="00F13805">
        <w:tc>
          <w:tcPr>
            <w:tcW w:w="4135" w:type="dxa"/>
          </w:tcPr>
          <w:p w14:paraId="5C06DC5A"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bookmarkStart w:id="21" w:name="_Toc413676816"/>
            <w:bookmarkStart w:id="22" w:name="_Toc413771348"/>
            <w:bookmarkStart w:id="23" w:name="_Toc453836829"/>
            <w:r w:rsidRPr="00BE29B3">
              <w:rPr>
                <w:rFonts w:ascii="Times New Roman" w:eastAsia="Calibri" w:hAnsi="Times New Roman" w:cs="Times New Roman"/>
                <w:color w:val="EE0000"/>
                <w:kern w:val="0"/>
                <w:sz w:val="22"/>
                <w:szCs w:val="22"/>
                <w14:ligatures w14:val="none"/>
              </w:rPr>
              <w:t>Telecommunication Tower</w:t>
            </w:r>
            <w:bookmarkEnd w:id="21"/>
            <w:bookmarkEnd w:id="22"/>
            <w:bookmarkEnd w:id="23"/>
          </w:p>
        </w:tc>
        <w:tc>
          <w:tcPr>
            <w:tcW w:w="1080" w:type="dxa"/>
          </w:tcPr>
          <w:p w14:paraId="0E4058D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Y</w:t>
            </w:r>
          </w:p>
        </w:tc>
        <w:tc>
          <w:tcPr>
            <w:tcW w:w="1276" w:type="dxa"/>
            <w:vAlign w:val="center"/>
          </w:tcPr>
          <w:p w14:paraId="559DECE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269632D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6B29ECB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0EAA7EC5" w14:textId="77777777" w:rsidTr="00F13805">
        <w:tc>
          <w:tcPr>
            <w:tcW w:w="4135" w:type="dxa"/>
          </w:tcPr>
          <w:p w14:paraId="08DE0C09"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Theater</w:t>
            </w:r>
          </w:p>
        </w:tc>
        <w:tc>
          <w:tcPr>
            <w:tcW w:w="1080" w:type="dxa"/>
          </w:tcPr>
          <w:p w14:paraId="49806586"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5DC39E9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34A9048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5320069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0A839AFE" w14:textId="77777777" w:rsidTr="00F13805">
        <w:tc>
          <w:tcPr>
            <w:tcW w:w="4135" w:type="dxa"/>
          </w:tcPr>
          <w:p w14:paraId="3DCDF4DA"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Veterinary Clinic</w:t>
            </w:r>
          </w:p>
        </w:tc>
        <w:tc>
          <w:tcPr>
            <w:tcW w:w="1080" w:type="dxa"/>
          </w:tcPr>
          <w:p w14:paraId="21372C4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5CA9AA61"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73FA333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608C897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388FAE26" w14:textId="77777777" w:rsidTr="00F13805">
        <w:tc>
          <w:tcPr>
            <w:tcW w:w="4135" w:type="dxa"/>
          </w:tcPr>
          <w:p w14:paraId="75DDAB2E"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Wholesale Business</w:t>
            </w:r>
          </w:p>
        </w:tc>
        <w:tc>
          <w:tcPr>
            <w:tcW w:w="1080" w:type="dxa"/>
          </w:tcPr>
          <w:p w14:paraId="53FD0AA8"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2D8EAE1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55BA7BA1"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6E25BB4F"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1819ED25" w14:textId="77777777" w:rsidTr="00F13805">
        <w:tc>
          <w:tcPr>
            <w:tcW w:w="4135" w:type="dxa"/>
          </w:tcPr>
          <w:p w14:paraId="7B18C9BC"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Windmill Farm</w:t>
            </w:r>
          </w:p>
        </w:tc>
        <w:tc>
          <w:tcPr>
            <w:tcW w:w="1080" w:type="dxa"/>
          </w:tcPr>
          <w:p w14:paraId="01001AA6"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7C0B14C3"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5028817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3CFB849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13ACAC93" w14:textId="77777777" w:rsidTr="00F13805">
        <w:tc>
          <w:tcPr>
            <w:tcW w:w="4135" w:type="dxa"/>
          </w:tcPr>
          <w:p w14:paraId="35AB73F1"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Commercial Use Not Specified Above</w:t>
            </w:r>
          </w:p>
        </w:tc>
        <w:tc>
          <w:tcPr>
            <w:tcW w:w="1080" w:type="dxa"/>
          </w:tcPr>
          <w:p w14:paraId="0D8BB3A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4378C67E"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0B63B70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0B714690"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r w:rsidR="00BE29B3" w:rsidRPr="00BE29B3" w14:paraId="325E95FA" w14:textId="77777777" w:rsidTr="00F13805">
        <w:tc>
          <w:tcPr>
            <w:tcW w:w="4135" w:type="dxa"/>
          </w:tcPr>
          <w:p w14:paraId="626547F6"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spacing w:val="-3"/>
                <w:kern w:val="0"/>
                <w:sz w:val="22"/>
                <w:szCs w:val="22"/>
                <w14:ligatures w14:val="none"/>
              </w:rPr>
              <w:t xml:space="preserve">The Construction, Alteration, Relocation, Demolition or Replacement of Any Building or Part Thereof. </w:t>
            </w:r>
          </w:p>
        </w:tc>
        <w:tc>
          <w:tcPr>
            <w:tcW w:w="1080" w:type="dxa"/>
          </w:tcPr>
          <w:p w14:paraId="628689EC"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5E660F9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1</w:t>
            </w:r>
          </w:p>
        </w:tc>
        <w:tc>
          <w:tcPr>
            <w:tcW w:w="1276" w:type="dxa"/>
            <w:vAlign w:val="center"/>
          </w:tcPr>
          <w:p w14:paraId="0C71843B"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1</w:t>
            </w:r>
          </w:p>
        </w:tc>
        <w:tc>
          <w:tcPr>
            <w:tcW w:w="1266" w:type="dxa"/>
            <w:vAlign w:val="center"/>
          </w:tcPr>
          <w:p w14:paraId="79EA738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CEO</w:t>
            </w:r>
            <w:r w:rsidRPr="00BE29B3">
              <w:rPr>
                <w:rFonts w:ascii="Times New Roman" w:eastAsia="Calibri" w:hAnsi="Times New Roman" w:cs="Times New Roman"/>
                <w:color w:val="EE0000"/>
                <w:kern w:val="0"/>
                <w:sz w:val="22"/>
                <w:szCs w:val="22"/>
                <w:vertAlign w:val="superscript"/>
                <w14:ligatures w14:val="none"/>
              </w:rPr>
              <w:t>1</w:t>
            </w:r>
          </w:p>
        </w:tc>
      </w:tr>
      <w:tr w:rsidR="00BE29B3" w:rsidRPr="00BE29B3" w14:paraId="71336150" w14:textId="77777777" w:rsidTr="00F13805">
        <w:tc>
          <w:tcPr>
            <w:tcW w:w="4135" w:type="dxa"/>
          </w:tcPr>
          <w:p w14:paraId="71AC5795" w14:textId="77777777" w:rsidR="00CC1AF2" w:rsidRPr="00BE29B3" w:rsidRDefault="00CC1AF2" w:rsidP="00F13805">
            <w:pPr>
              <w:overflowPunct w:val="0"/>
              <w:autoSpaceDE w:val="0"/>
              <w:autoSpaceDN w:val="0"/>
              <w:adjustRightInd w:val="0"/>
              <w:spacing w:before="0"/>
              <w:ind w:left="0" w:firstLine="0"/>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Accessory Structures, Uses or Services (For Items Above)</w:t>
            </w:r>
          </w:p>
        </w:tc>
        <w:tc>
          <w:tcPr>
            <w:tcW w:w="1080" w:type="dxa"/>
          </w:tcPr>
          <w:p w14:paraId="7BA8DF12"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p>
        </w:tc>
        <w:tc>
          <w:tcPr>
            <w:tcW w:w="1276" w:type="dxa"/>
            <w:vAlign w:val="center"/>
          </w:tcPr>
          <w:p w14:paraId="18829DC4"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76" w:type="dxa"/>
            <w:vAlign w:val="center"/>
          </w:tcPr>
          <w:p w14:paraId="65EB3527"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c>
          <w:tcPr>
            <w:tcW w:w="1266" w:type="dxa"/>
            <w:vAlign w:val="center"/>
          </w:tcPr>
          <w:p w14:paraId="0B6307EA" w14:textId="77777777" w:rsidR="00CC1AF2" w:rsidRPr="00BE29B3" w:rsidRDefault="00CC1AF2" w:rsidP="00F13805">
            <w:pPr>
              <w:overflowPunct w:val="0"/>
              <w:autoSpaceDE w:val="0"/>
              <w:autoSpaceDN w:val="0"/>
              <w:adjustRightInd w:val="0"/>
              <w:spacing w:before="0"/>
              <w:ind w:left="0" w:firstLine="0"/>
              <w:jc w:val="center"/>
              <w:textAlignment w:val="baseline"/>
              <w:rPr>
                <w:rFonts w:ascii="Times New Roman" w:eastAsia="Calibri" w:hAnsi="Times New Roman" w:cs="Times New Roman"/>
                <w:color w:val="EE0000"/>
                <w:kern w:val="0"/>
                <w:sz w:val="22"/>
                <w:szCs w:val="22"/>
                <w14:ligatures w14:val="none"/>
              </w:rPr>
            </w:pPr>
            <w:r w:rsidRPr="00BE29B3">
              <w:rPr>
                <w:rFonts w:ascii="Times New Roman" w:eastAsia="Calibri" w:hAnsi="Times New Roman" w:cs="Times New Roman"/>
                <w:color w:val="EE0000"/>
                <w:kern w:val="0"/>
                <w:sz w:val="22"/>
                <w:szCs w:val="22"/>
                <w14:ligatures w14:val="none"/>
              </w:rPr>
              <w:t>SPR</w:t>
            </w:r>
          </w:p>
        </w:tc>
      </w:tr>
    </w:tbl>
    <w:p w14:paraId="5B293AF0" w14:textId="77777777" w:rsidR="00CC1AF2" w:rsidRPr="00BE29B3" w:rsidRDefault="00CC1AF2" w:rsidP="00CC1AF2">
      <w:pPr>
        <w:tabs>
          <w:tab w:val="left" w:pos="360"/>
          <w:tab w:val="left" w:pos="720"/>
          <w:tab w:val="left" w:pos="1080"/>
        </w:tabs>
        <w:ind w:left="0" w:firstLine="0"/>
        <w:rPr>
          <w:rFonts w:ascii="Times New Roman" w:hAnsi="Times New Roman" w:cs="Times New Roman"/>
          <w:color w:val="EE0000"/>
          <w:sz w:val="22"/>
          <w:szCs w:val="22"/>
        </w:rPr>
      </w:pPr>
    </w:p>
    <w:p w14:paraId="57C6F336" w14:textId="77777777" w:rsidR="00CC1AF2" w:rsidRPr="00BE29B3" w:rsidRDefault="00CC1AF2" w:rsidP="00CC1AF2">
      <w:pPr>
        <w:tabs>
          <w:tab w:val="left" w:pos="360"/>
          <w:tab w:val="left" w:pos="720"/>
          <w:tab w:val="left" w:pos="1080"/>
        </w:tabs>
        <w:ind w:left="720"/>
        <w:rPr>
          <w:rFonts w:ascii="Times New Roman" w:hAnsi="Times New Roman" w:cs="Times New Roman"/>
          <w:b/>
          <w:bCs/>
          <w:color w:val="EE0000"/>
          <w:sz w:val="22"/>
          <w:szCs w:val="22"/>
        </w:rPr>
      </w:pPr>
      <w:r w:rsidRPr="00BE29B3">
        <w:rPr>
          <w:rFonts w:ascii="Times New Roman" w:hAnsi="Times New Roman" w:cs="Times New Roman"/>
          <w:b/>
          <w:bCs/>
          <w:color w:val="EE0000"/>
          <w:sz w:val="22"/>
          <w:szCs w:val="22"/>
        </w:rPr>
        <w:t>FOOTNOTES FOR TABLE 5.1</w:t>
      </w:r>
    </w:p>
    <w:p w14:paraId="066D3949" w14:textId="77777777" w:rsidR="00CC1AF2" w:rsidRPr="00BE29B3" w:rsidRDefault="00CC1AF2" w:rsidP="00CC1AF2">
      <w:pPr>
        <w:tabs>
          <w:tab w:val="left" w:pos="360"/>
          <w:tab w:val="left" w:pos="720"/>
          <w:tab w:val="left" w:pos="1080"/>
        </w:tabs>
        <w:ind w:left="450" w:hanging="144"/>
        <w:rPr>
          <w:rFonts w:ascii="Times New Roman" w:hAnsi="Times New Roman" w:cs="Times New Roman"/>
          <w:color w:val="EE0000"/>
          <w:sz w:val="22"/>
          <w:szCs w:val="22"/>
        </w:rPr>
      </w:pPr>
      <w:r w:rsidRPr="00BE29B3">
        <w:rPr>
          <w:rFonts w:ascii="Times New Roman" w:hAnsi="Times New Roman" w:cs="Times New Roman"/>
          <w:color w:val="EE0000"/>
          <w:sz w:val="22"/>
          <w:szCs w:val="22"/>
          <w:vertAlign w:val="superscript"/>
        </w:rPr>
        <w:t>1</w:t>
      </w:r>
      <w:r w:rsidRPr="00BE29B3">
        <w:rPr>
          <w:rFonts w:ascii="Times New Roman" w:hAnsi="Times New Roman" w:cs="Times New Roman"/>
          <w:color w:val="EE0000"/>
          <w:sz w:val="22"/>
          <w:szCs w:val="22"/>
          <w:vertAlign w:val="superscript"/>
        </w:rPr>
        <w:tab/>
      </w:r>
      <w:r w:rsidRPr="00BE29B3">
        <w:rPr>
          <w:rFonts w:ascii="Times New Roman" w:hAnsi="Times New Roman" w:cs="Times New Roman"/>
          <w:color w:val="EE0000"/>
          <w:sz w:val="22"/>
          <w:szCs w:val="22"/>
        </w:rPr>
        <w:t>A Building Permit from the Code Enforcement Officer is required.</w:t>
      </w:r>
    </w:p>
    <w:p w14:paraId="273B50C1" w14:textId="772D3DCC" w:rsidR="00CC1AF2" w:rsidRPr="00BE29B3" w:rsidRDefault="00CC1AF2" w:rsidP="00CC1AF2">
      <w:pPr>
        <w:tabs>
          <w:tab w:val="left" w:pos="360"/>
          <w:tab w:val="left" w:pos="720"/>
          <w:tab w:val="left" w:pos="1080"/>
        </w:tabs>
        <w:ind w:left="450" w:hanging="144"/>
        <w:rPr>
          <w:rFonts w:ascii="Times New Roman" w:hAnsi="Times New Roman" w:cs="Times New Roman"/>
          <w:color w:val="EE0000"/>
          <w:sz w:val="22"/>
          <w:szCs w:val="22"/>
        </w:rPr>
      </w:pPr>
      <w:r w:rsidRPr="00BE29B3">
        <w:rPr>
          <w:rFonts w:ascii="Times New Roman" w:hAnsi="Times New Roman" w:cs="Times New Roman"/>
          <w:color w:val="EE0000"/>
          <w:sz w:val="22"/>
          <w:szCs w:val="22"/>
          <w:vertAlign w:val="superscript"/>
        </w:rPr>
        <w:t>2</w:t>
      </w:r>
      <w:r w:rsidRPr="00BE29B3">
        <w:rPr>
          <w:rFonts w:ascii="Times New Roman" w:hAnsi="Times New Roman" w:cs="Times New Roman"/>
          <w:color w:val="EE0000"/>
          <w:sz w:val="22"/>
          <w:szCs w:val="22"/>
          <w:vertAlign w:val="superscript"/>
        </w:rPr>
        <w:tab/>
      </w:r>
      <w:r w:rsidRPr="00BE29B3">
        <w:rPr>
          <w:rFonts w:ascii="Times New Roman" w:hAnsi="Times New Roman" w:cs="Times New Roman"/>
          <w:color w:val="EE0000"/>
          <w:sz w:val="22"/>
          <w:szCs w:val="22"/>
        </w:rPr>
        <w:t>Must show proof of adequate sewage disposal for subsurface wastewater. The septic system must be verified as adequate by a local plumbing inspector pursuant to 30-A M.R.S.</w:t>
      </w:r>
      <w:r w:rsidR="00AC68F2">
        <w:rPr>
          <w:rFonts w:ascii="Times New Roman" w:hAnsi="Times New Roman" w:cs="Times New Roman"/>
          <w:color w:val="EE0000"/>
          <w:sz w:val="22"/>
          <w:szCs w:val="22"/>
        </w:rPr>
        <w:t>A.</w:t>
      </w:r>
      <w:r w:rsidRPr="00BE29B3">
        <w:rPr>
          <w:rFonts w:ascii="Times New Roman" w:hAnsi="Times New Roman" w:cs="Times New Roman"/>
          <w:color w:val="EE0000"/>
          <w:sz w:val="22"/>
          <w:szCs w:val="22"/>
        </w:rPr>
        <w:t xml:space="preserve"> § 4221. Must show proof of access potable water via connection to a public water system or a private well. (Note: written </w:t>
      </w:r>
      <w:proofErr w:type="gramStart"/>
      <w:r w:rsidRPr="00BE29B3">
        <w:rPr>
          <w:rFonts w:ascii="Times New Roman" w:hAnsi="Times New Roman" w:cs="Times New Roman"/>
          <w:color w:val="EE0000"/>
          <w:sz w:val="22"/>
          <w:szCs w:val="22"/>
        </w:rPr>
        <w:t>in reference to</w:t>
      </w:r>
      <w:proofErr w:type="gramEnd"/>
      <w:r w:rsidRPr="00BE29B3">
        <w:rPr>
          <w:rFonts w:ascii="Times New Roman" w:hAnsi="Times New Roman" w:cs="Times New Roman"/>
          <w:color w:val="EE0000"/>
          <w:sz w:val="22"/>
          <w:szCs w:val="22"/>
        </w:rPr>
        <w:t xml:space="preserve"> DECD proposed rule 19-100; Chapter 5; Section 4.B.5.b-d)</w:t>
      </w:r>
    </w:p>
    <w:p w14:paraId="2995CE89" w14:textId="77777777" w:rsidR="00CC1AF2" w:rsidRPr="00BE29B3" w:rsidRDefault="00CC1AF2" w:rsidP="00CC1AF2">
      <w:pPr>
        <w:tabs>
          <w:tab w:val="left" w:pos="360"/>
          <w:tab w:val="left" w:pos="720"/>
          <w:tab w:val="left" w:pos="1080"/>
        </w:tabs>
        <w:ind w:left="450" w:hanging="144"/>
        <w:rPr>
          <w:rFonts w:ascii="Times New Roman" w:hAnsi="Times New Roman" w:cs="Times New Roman"/>
          <w:color w:val="EE0000"/>
          <w:sz w:val="22"/>
          <w:szCs w:val="22"/>
        </w:rPr>
      </w:pPr>
      <w:r w:rsidRPr="00BE29B3">
        <w:rPr>
          <w:rFonts w:ascii="Times New Roman" w:hAnsi="Times New Roman" w:cs="Times New Roman"/>
          <w:color w:val="EE0000"/>
          <w:sz w:val="22"/>
          <w:szCs w:val="22"/>
          <w:vertAlign w:val="superscript"/>
        </w:rPr>
        <w:t>3</w:t>
      </w:r>
      <w:r w:rsidRPr="00BE29B3">
        <w:rPr>
          <w:rFonts w:ascii="Times New Roman" w:hAnsi="Times New Roman" w:cs="Times New Roman"/>
          <w:color w:val="EE0000"/>
          <w:sz w:val="22"/>
          <w:szCs w:val="22"/>
          <w:vertAlign w:val="superscript"/>
        </w:rPr>
        <w:tab/>
      </w:r>
      <w:r w:rsidRPr="00BE29B3">
        <w:rPr>
          <w:rFonts w:ascii="Times New Roman" w:hAnsi="Times New Roman" w:cs="Times New Roman"/>
          <w:color w:val="EE0000"/>
          <w:sz w:val="22"/>
          <w:szCs w:val="22"/>
        </w:rPr>
        <w:t>A Land Use Permit from the Code Enforcement Officer is required.</w:t>
      </w:r>
    </w:p>
    <w:p w14:paraId="7321301D" w14:textId="77777777" w:rsidR="00CC1AF2" w:rsidRPr="00BE29B3" w:rsidRDefault="00CC1AF2" w:rsidP="00CC1AF2">
      <w:pPr>
        <w:tabs>
          <w:tab w:val="left" w:pos="360"/>
          <w:tab w:val="left" w:pos="720"/>
          <w:tab w:val="left" w:pos="1080"/>
        </w:tabs>
        <w:ind w:left="450" w:hanging="144"/>
        <w:rPr>
          <w:rFonts w:ascii="Times New Roman" w:hAnsi="Times New Roman" w:cs="Times New Roman"/>
          <w:color w:val="EE0000"/>
          <w:sz w:val="22"/>
          <w:szCs w:val="22"/>
        </w:rPr>
      </w:pPr>
      <w:r w:rsidRPr="00BE29B3">
        <w:rPr>
          <w:rFonts w:ascii="Times New Roman" w:hAnsi="Times New Roman" w:cs="Times New Roman"/>
          <w:color w:val="EE0000"/>
          <w:sz w:val="22"/>
          <w:szCs w:val="22"/>
          <w:vertAlign w:val="superscript"/>
        </w:rPr>
        <w:t>4</w:t>
      </w:r>
      <w:r w:rsidRPr="00BE29B3">
        <w:rPr>
          <w:rFonts w:ascii="Times New Roman" w:hAnsi="Times New Roman" w:cs="Times New Roman"/>
          <w:color w:val="EE0000"/>
          <w:sz w:val="22"/>
          <w:szCs w:val="22"/>
          <w:vertAlign w:val="superscript"/>
        </w:rPr>
        <w:tab/>
      </w:r>
      <w:r w:rsidRPr="00BE29B3">
        <w:rPr>
          <w:rFonts w:ascii="Times New Roman" w:hAnsi="Times New Roman" w:cs="Times New Roman"/>
          <w:color w:val="EE0000"/>
          <w:sz w:val="22"/>
          <w:szCs w:val="22"/>
        </w:rPr>
        <w:t>A permit for an accessory structure or use shall be given by the same permitting authority who issued the permit for the original use/structure, if a permit was required.</w:t>
      </w:r>
    </w:p>
    <w:p w14:paraId="5B3FBA46" w14:textId="19C15279" w:rsidR="00CC1AF2" w:rsidRPr="00BE29B3" w:rsidRDefault="00CC1AF2" w:rsidP="00CC1AF2">
      <w:pPr>
        <w:tabs>
          <w:tab w:val="left" w:pos="360"/>
          <w:tab w:val="left" w:pos="720"/>
          <w:tab w:val="left" w:pos="1080"/>
        </w:tabs>
        <w:ind w:left="450" w:hanging="144"/>
        <w:rPr>
          <w:rFonts w:ascii="Times New Roman" w:hAnsi="Times New Roman" w:cs="Times New Roman"/>
          <w:color w:val="EE0000"/>
          <w:sz w:val="22"/>
          <w:szCs w:val="22"/>
        </w:rPr>
      </w:pPr>
      <w:r w:rsidRPr="00BE29B3">
        <w:rPr>
          <w:rFonts w:ascii="Times New Roman" w:hAnsi="Times New Roman" w:cs="Times New Roman"/>
          <w:color w:val="EE0000"/>
          <w:sz w:val="22"/>
          <w:szCs w:val="22"/>
          <w:vertAlign w:val="superscript"/>
        </w:rPr>
        <w:lastRenderedPageBreak/>
        <w:t>5</w:t>
      </w:r>
      <w:r w:rsidRPr="00BE29B3">
        <w:rPr>
          <w:rFonts w:ascii="Times New Roman" w:hAnsi="Times New Roman" w:cs="Times New Roman"/>
          <w:color w:val="EE0000"/>
          <w:sz w:val="22"/>
          <w:szCs w:val="22"/>
          <w:vertAlign w:val="superscript"/>
        </w:rPr>
        <w:tab/>
      </w:r>
      <w:r w:rsidRPr="00BE29B3">
        <w:rPr>
          <w:rFonts w:ascii="Times New Roman" w:hAnsi="Times New Roman" w:cs="Times New Roman"/>
          <w:color w:val="EE0000"/>
          <w:sz w:val="22"/>
          <w:szCs w:val="22"/>
        </w:rPr>
        <w:t>A Home-</w:t>
      </w:r>
      <w:r w:rsidR="00E71684">
        <w:rPr>
          <w:rFonts w:ascii="Times New Roman" w:hAnsi="Times New Roman" w:cs="Times New Roman"/>
          <w:color w:val="EE0000"/>
          <w:sz w:val="22"/>
          <w:szCs w:val="22"/>
        </w:rPr>
        <w:t>b</w:t>
      </w:r>
      <w:r w:rsidRPr="00BE29B3">
        <w:rPr>
          <w:rFonts w:ascii="Times New Roman" w:hAnsi="Times New Roman" w:cs="Times New Roman"/>
          <w:color w:val="EE0000"/>
          <w:sz w:val="22"/>
          <w:szCs w:val="22"/>
        </w:rPr>
        <w:t xml:space="preserve">ased Business is allowed if it meets the Performance Standard </w:t>
      </w:r>
      <w:commentRangeStart w:id="24"/>
      <w:r w:rsidRPr="00BE29B3">
        <w:rPr>
          <w:rFonts w:ascii="Times New Roman" w:hAnsi="Times New Roman" w:cs="Times New Roman"/>
          <w:color w:val="EE0000"/>
          <w:sz w:val="22"/>
          <w:szCs w:val="22"/>
        </w:rPr>
        <w:t xml:space="preserve">in Article 4, Section </w:t>
      </w:r>
      <w:r w:rsidR="004C5746">
        <w:rPr>
          <w:rFonts w:ascii="Times New Roman" w:hAnsi="Times New Roman" w:cs="Times New Roman"/>
          <w:color w:val="EE0000"/>
          <w:sz w:val="22"/>
          <w:szCs w:val="22"/>
        </w:rPr>
        <w:t>F</w:t>
      </w:r>
      <w:r w:rsidRPr="00BE29B3">
        <w:rPr>
          <w:rFonts w:ascii="Times New Roman" w:hAnsi="Times New Roman" w:cs="Times New Roman"/>
          <w:color w:val="EE0000"/>
          <w:sz w:val="22"/>
          <w:szCs w:val="22"/>
        </w:rPr>
        <w:t xml:space="preserve">. If the Performance Standard in Article 4, Section </w:t>
      </w:r>
      <w:r w:rsidR="004C5746">
        <w:rPr>
          <w:rFonts w:ascii="Times New Roman" w:hAnsi="Times New Roman" w:cs="Times New Roman"/>
          <w:color w:val="EE0000"/>
          <w:sz w:val="22"/>
          <w:szCs w:val="22"/>
        </w:rPr>
        <w:t>F</w:t>
      </w:r>
      <w:r w:rsidRPr="00BE29B3">
        <w:rPr>
          <w:rFonts w:ascii="Times New Roman" w:hAnsi="Times New Roman" w:cs="Times New Roman"/>
          <w:color w:val="EE0000"/>
          <w:sz w:val="22"/>
          <w:szCs w:val="22"/>
        </w:rPr>
        <w:t xml:space="preserve"> is not met, </w:t>
      </w:r>
      <w:commentRangeEnd w:id="24"/>
      <w:r w:rsidR="00E17FB0">
        <w:rPr>
          <w:rStyle w:val="CommentReference"/>
        </w:rPr>
        <w:commentReference w:id="24"/>
      </w:r>
      <w:r w:rsidRPr="00BE29B3">
        <w:rPr>
          <w:rFonts w:ascii="Times New Roman" w:hAnsi="Times New Roman" w:cs="Times New Roman"/>
          <w:color w:val="EE0000"/>
          <w:sz w:val="22"/>
          <w:szCs w:val="22"/>
        </w:rPr>
        <w:t xml:space="preserve">then </w:t>
      </w:r>
      <w:r w:rsidR="001B5F1C">
        <w:rPr>
          <w:rFonts w:ascii="Times New Roman" w:hAnsi="Times New Roman" w:cs="Times New Roman"/>
          <w:color w:val="EE0000"/>
          <w:sz w:val="22"/>
          <w:szCs w:val="22"/>
        </w:rPr>
        <w:t xml:space="preserve">a </w:t>
      </w:r>
      <w:r w:rsidRPr="00BE29B3">
        <w:rPr>
          <w:rFonts w:ascii="Times New Roman" w:hAnsi="Times New Roman" w:cs="Times New Roman"/>
          <w:color w:val="EE0000"/>
          <w:sz w:val="22"/>
          <w:szCs w:val="22"/>
        </w:rPr>
        <w:t>Tier I Site Plan Review Permit shall be required from the Code Enforcement Officer. All Home-Based Businesses must register their business name with the Town Clerk.</w:t>
      </w:r>
    </w:p>
    <w:p w14:paraId="36DA0571" w14:textId="77777777" w:rsidR="00CC1AF2" w:rsidRPr="00BE29B3" w:rsidRDefault="00CC1AF2" w:rsidP="00CC1AF2">
      <w:pPr>
        <w:tabs>
          <w:tab w:val="left" w:pos="360"/>
          <w:tab w:val="left" w:pos="720"/>
          <w:tab w:val="left" w:pos="1080"/>
        </w:tabs>
        <w:ind w:left="450" w:hanging="144"/>
        <w:rPr>
          <w:rFonts w:ascii="Times New Roman" w:hAnsi="Times New Roman" w:cs="Times New Roman"/>
          <w:color w:val="EE0000"/>
          <w:sz w:val="22"/>
          <w:szCs w:val="22"/>
        </w:rPr>
      </w:pPr>
      <w:r w:rsidRPr="00BE29B3">
        <w:rPr>
          <w:rFonts w:ascii="Times New Roman" w:hAnsi="Times New Roman" w:cs="Times New Roman"/>
          <w:color w:val="EE0000"/>
          <w:sz w:val="22"/>
          <w:szCs w:val="22"/>
          <w:vertAlign w:val="superscript"/>
        </w:rPr>
        <w:t>6</w:t>
      </w:r>
      <w:r w:rsidRPr="00BE29B3">
        <w:rPr>
          <w:rFonts w:ascii="Times New Roman" w:hAnsi="Times New Roman" w:cs="Times New Roman"/>
          <w:color w:val="EE0000"/>
          <w:sz w:val="22"/>
          <w:szCs w:val="22"/>
        </w:rPr>
        <w:tab/>
        <w:t>A Tier I Site Plan Review Permit shall be required from the Code Enforcement Officer.</w:t>
      </w:r>
    </w:p>
    <w:p w14:paraId="650F9D1C" w14:textId="77777777" w:rsidR="00CC1AF2" w:rsidRPr="00FD6BEF" w:rsidRDefault="00CC1AF2" w:rsidP="00CC1AF2">
      <w:pPr>
        <w:tabs>
          <w:tab w:val="left" w:pos="360"/>
          <w:tab w:val="left" w:pos="720"/>
          <w:tab w:val="left" w:pos="1080"/>
        </w:tabs>
        <w:ind w:left="0" w:firstLine="0"/>
        <w:rPr>
          <w:rFonts w:ascii="Times New Roman" w:hAnsi="Times New Roman" w:cs="Times New Roman"/>
          <w:sz w:val="22"/>
          <w:szCs w:val="22"/>
        </w:rPr>
      </w:pPr>
    </w:p>
    <w:p w14:paraId="53F9E56B" w14:textId="77777777" w:rsidR="00D05EE5" w:rsidRPr="00FD6BEF" w:rsidRDefault="00D05EE5" w:rsidP="00CC1AF2">
      <w:pPr>
        <w:tabs>
          <w:tab w:val="left" w:pos="360"/>
          <w:tab w:val="left" w:pos="720"/>
          <w:tab w:val="left" w:pos="1080"/>
        </w:tabs>
        <w:rPr>
          <w:rFonts w:ascii="Times New Roman" w:hAnsi="Times New Roman" w:cs="Times New Roman"/>
          <w:sz w:val="22"/>
          <w:szCs w:val="22"/>
        </w:rPr>
      </w:pPr>
    </w:p>
    <w:sectPr w:rsidR="00D05EE5" w:rsidRPr="00FD6BEF">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son Hodde" w:date="2025-08-25T16:42:00Z" w:initials="JH">
    <w:p w14:paraId="076A641C" w14:textId="77777777" w:rsidR="00B96435" w:rsidRDefault="00B96435" w:rsidP="00B96435">
      <w:pPr>
        <w:pStyle w:val="CommentText"/>
        <w:ind w:left="0" w:firstLine="0"/>
      </w:pPr>
      <w:r>
        <w:rPr>
          <w:rStyle w:val="CommentReference"/>
        </w:rPr>
        <w:annotationRef/>
      </w:r>
      <w:r>
        <w:t>Verify</w:t>
      </w:r>
    </w:p>
  </w:comment>
  <w:comment w:id="1" w:author="Jason Hodde" w:date="2025-07-30T09:52:00Z" w:initials="JH">
    <w:p w14:paraId="3F56CB08" w14:textId="098263FF" w:rsidR="0060654D" w:rsidRDefault="00A43F0B" w:rsidP="0060654D">
      <w:pPr>
        <w:pStyle w:val="CommentText"/>
        <w:ind w:left="0" w:firstLine="0"/>
      </w:pPr>
      <w:r>
        <w:rPr>
          <w:rStyle w:val="CommentReference"/>
        </w:rPr>
        <w:annotationRef/>
      </w:r>
      <w:r w:rsidR="0060654D">
        <w:t>Should this be 43560 sq. ft. for consistency across sections? I’m ok leaving it like this knowing that it does not match the others</w:t>
      </w:r>
    </w:p>
  </w:comment>
  <w:comment w:id="2" w:author="Jason Hodde" w:date="2025-08-25T16:44:00Z" w:initials="JH">
    <w:p w14:paraId="48BA7AAB" w14:textId="77777777" w:rsidR="00AD3131" w:rsidRDefault="00AD3131" w:rsidP="00AD3131">
      <w:pPr>
        <w:pStyle w:val="CommentText"/>
        <w:ind w:left="0" w:firstLine="0"/>
      </w:pPr>
      <w:r>
        <w:rPr>
          <w:rStyle w:val="CommentReference"/>
        </w:rPr>
        <w:annotationRef/>
      </w:r>
      <w:r>
        <w:t>Verify</w:t>
      </w:r>
    </w:p>
  </w:comment>
  <w:comment w:id="3" w:author="Jason Hodde" w:date="2025-08-25T16:44:00Z" w:initials="JH">
    <w:p w14:paraId="5D7AAFFB" w14:textId="1D3D9E2F" w:rsidR="00AD3131" w:rsidRDefault="00AD3131" w:rsidP="00AD3131">
      <w:pPr>
        <w:pStyle w:val="CommentText"/>
        <w:ind w:left="0" w:firstLine="0"/>
      </w:pPr>
      <w:r>
        <w:rPr>
          <w:rStyle w:val="CommentReference"/>
        </w:rPr>
        <w:annotationRef/>
      </w:r>
      <w:r>
        <w:t>Verify</w:t>
      </w:r>
    </w:p>
  </w:comment>
  <w:comment w:id="4" w:author="Jason Hodde" w:date="2025-07-30T09:38:00Z" w:initials="JH">
    <w:p w14:paraId="4C170BD2" w14:textId="268FE019" w:rsidR="00B249C8" w:rsidRDefault="00B249C8" w:rsidP="00B249C8">
      <w:pPr>
        <w:pStyle w:val="CommentText"/>
        <w:ind w:left="0" w:firstLine="0"/>
      </w:pPr>
      <w:r>
        <w:rPr>
          <w:rStyle w:val="CommentReference"/>
        </w:rPr>
        <w:annotationRef/>
      </w:r>
      <w:r>
        <w:t xml:space="preserve">Table was updated to add in a new column to indicate whether or not use=specific performance standards exist. </w:t>
      </w:r>
    </w:p>
  </w:comment>
  <w:comment w:id="5" w:author="Jason Hodde" w:date="2025-07-30T09:41:00Z" w:initials="JH">
    <w:p w14:paraId="6F07BD22" w14:textId="77777777" w:rsidR="004A37AA" w:rsidRDefault="00624E17" w:rsidP="004A37AA">
      <w:pPr>
        <w:pStyle w:val="CommentText"/>
        <w:ind w:left="0" w:firstLine="0"/>
      </w:pPr>
      <w:r>
        <w:rPr>
          <w:rStyle w:val="CommentReference"/>
        </w:rPr>
        <w:annotationRef/>
      </w:r>
      <w:r w:rsidR="004A37AA">
        <w:t>Article 10 Section E includes the following items that are nor presented here:</w:t>
      </w:r>
    </w:p>
    <w:p w14:paraId="16EFB5B8" w14:textId="77777777" w:rsidR="004A37AA" w:rsidRDefault="004A37AA" w:rsidP="004A37AA">
      <w:pPr>
        <w:pStyle w:val="CommentText"/>
        <w:ind w:left="0" w:firstLine="0"/>
      </w:pPr>
    </w:p>
    <w:p w14:paraId="051B0AC5" w14:textId="77777777" w:rsidR="004A37AA" w:rsidRDefault="004A37AA" w:rsidP="004A37AA">
      <w:pPr>
        <w:pStyle w:val="CommentText"/>
        <w:numPr>
          <w:ilvl w:val="0"/>
          <w:numId w:val="2"/>
        </w:numPr>
      </w:pPr>
      <w:r>
        <w:t>Asphalt/Concrete Plant/Fabrication</w:t>
      </w:r>
    </w:p>
    <w:p w14:paraId="7978E082" w14:textId="77777777" w:rsidR="004A37AA" w:rsidRDefault="004A37AA" w:rsidP="004A37AA">
      <w:pPr>
        <w:pStyle w:val="CommentText"/>
        <w:numPr>
          <w:ilvl w:val="0"/>
          <w:numId w:val="2"/>
        </w:numPr>
      </w:pPr>
      <w:r>
        <w:t>Daycare, Home</w:t>
      </w:r>
    </w:p>
    <w:p w14:paraId="1C5784D3" w14:textId="77777777" w:rsidR="004A37AA" w:rsidRDefault="004A37AA" w:rsidP="004A37AA">
      <w:pPr>
        <w:pStyle w:val="CommentText"/>
        <w:numPr>
          <w:ilvl w:val="0"/>
          <w:numId w:val="2"/>
        </w:numPr>
      </w:pPr>
      <w:r>
        <w:t>Food Processing Facility</w:t>
      </w:r>
    </w:p>
  </w:comment>
  <w:comment w:id="6" w:author="Jason Hodde" w:date="2025-07-30T09:42:00Z" w:initials="JH">
    <w:p w14:paraId="7ACF5A55" w14:textId="05B8D99C" w:rsidR="00A97F4D" w:rsidRDefault="00A97F4D" w:rsidP="00A97F4D">
      <w:pPr>
        <w:pStyle w:val="CommentText"/>
        <w:ind w:left="0" w:firstLine="0"/>
      </w:pPr>
      <w:r>
        <w:rPr>
          <w:rStyle w:val="CommentReference"/>
        </w:rPr>
        <w:annotationRef/>
      </w:r>
      <w:r>
        <w:t>I removed the SB abbreviation because it is always followed by the superscript.</w:t>
      </w:r>
    </w:p>
  </w:comment>
  <w:comment w:id="7" w:author="Jason Hodde" w:date="2025-08-25T16:45:00Z" w:initials="JH">
    <w:p w14:paraId="3B2651BE" w14:textId="77777777" w:rsidR="00202BD1" w:rsidRDefault="00202BD1" w:rsidP="00202BD1">
      <w:pPr>
        <w:pStyle w:val="CommentText"/>
        <w:ind w:left="0" w:firstLine="0"/>
      </w:pPr>
      <w:r>
        <w:rPr>
          <w:rStyle w:val="CommentReference"/>
        </w:rPr>
        <w:annotationRef/>
      </w:r>
      <w:r>
        <w:t>Verify</w:t>
      </w:r>
    </w:p>
  </w:comment>
  <w:comment w:id="8" w:author="Jason Hodde" w:date="2025-08-08T11:05:00Z" w:initials="JH">
    <w:p w14:paraId="5AFF89CF" w14:textId="6C2C20B0" w:rsidR="0047015D" w:rsidRDefault="0047015D" w:rsidP="0047015D">
      <w:pPr>
        <w:pStyle w:val="CommentText"/>
        <w:ind w:left="0" w:firstLine="0"/>
      </w:pPr>
      <w:r>
        <w:rPr>
          <w:rStyle w:val="CommentReference"/>
        </w:rPr>
        <w:annotationRef/>
      </w:r>
      <w:r>
        <w:t>I think these superscripts refer to footnote 4?</w:t>
      </w:r>
    </w:p>
  </w:comment>
  <w:comment w:id="9" w:author="Jason Hodde" w:date="2025-08-26T10:41:00Z" w:initials="JH">
    <w:p w14:paraId="38F77750" w14:textId="77777777" w:rsidR="004B173B" w:rsidRDefault="007928CC" w:rsidP="004B173B">
      <w:pPr>
        <w:pStyle w:val="CommentText"/>
        <w:ind w:left="0" w:firstLine="0"/>
      </w:pPr>
      <w:r>
        <w:rPr>
          <w:rStyle w:val="CommentReference"/>
        </w:rPr>
        <w:annotationRef/>
      </w:r>
      <w:r w:rsidR="004B173B">
        <w:t>This one is strange because these are allowed without a permit, but Article 10 suggests that all solar energy systems have performance standards that must be met. We just need to update this table or update Article 10 for clarity.</w:t>
      </w:r>
    </w:p>
  </w:comment>
  <w:comment w:id="10" w:author="Jason Hodde" w:date="2025-09-05T09:59:00Z" w:initials="JH">
    <w:p w14:paraId="0BC55F5A" w14:textId="77777777" w:rsidR="004D17D5" w:rsidRDefault="004D17D5" w:rsidP="004D17D5">
      <w:pPr>
        <w:pStyle w:val="CommentText"/>
        <w:ind w:left="0" w:firstLine="0"/>
      </w:pPr>
      <w:r>
        <w:rPr>
          <w:rStyle w:val="CommentReference"/>
        </w:rPr>
        <w:annotationRef/>
      </w:r>
      <w:r>
        <w:t>In talking with Jason, he said that the A is accurate here and that SPR does not apply to small systems - I’ll clarify that in Article 10.</w:t>
      </w:r>
    </w:p>
  </w:comment>
  <w:comment w:id="15" w:author="Jason Hodde" w:date="2025-07-30T09:43:00Z" w:initials="JH">
    <w:p w14:paraId="31F0069C" w14:textId="09E01D38" w:rsidR="004C4869" w:rsidRDefault="004C4869" w:rsidP="004C4869">
      <w:pPr>
        <w:pStyle w:val="CommentText"/>
        <w:ind w:left="0" w:firstLine="0"/>
      </w:pPr>
      <w:r>
        <w:rPr>
          <w:rStyle w:val="CommentReference"/>
        </w:rPr>
        <w:annotationRef/>
      </w:r>
      <w:r>
        <w:t>Is this an annual permit or a 5-year permit?</w:t>
      </w:r>
    </w:p>
  </w:comment>
  <w:comment w:id="19" w:author="Jason Hodde" w:date="2025-08-08T11:06:00Z" w:initials="JH">
    <w:p w14:paraId="7E5BACB7" w14:textId="77777777" w:rsidR="00C508BD" w:rsidRDefault="00C508BD" w:rsidP="00C508BD">
      <w:pPr>
        <w:pStyle w:val="CommentText"/>
        <w:ind w:left="0" w:firstLine="0"/>
      </w:pPr>
      <w:r>
        <w:rPr>
          <w:rStyle w:val="CommentReference"/>
        </w:rPr>
        <w:annotationRef/>
      </w:r>
      <w:r>
        <w:t>I think all these superscripts should be 4’s</w:t>
      </w:r>
    </w:p>
  </w:comment>
  <w:comment w:id="20" w:author="Jason Hodde" w:date="2025-08-08T11:06:00Z" w:initials="JH">
    <w:p w14:paraId="0E27BCC0" w14:textId="1B5BCDE1" w:rsidR="00DE5722" w:rsidRDefault="00DE5722" w:rsidP="00DE5722">
      <w:pPr>
        <w:pStyle w:val="CommentText"/>
        <w:ind w:left="0" w:firstLine="0"/>
      </w:pPr>
      <w:r>
        <w:rPr>
          <w:rStyle w:val="CommentReference"/>
        </w:rPr>
        <w:annotationRef/>
      </w:r>
      <w:r>
        <w:t>I think these superscripts should all be 5’s</w:t>
      </w:r>
    </w:p>
  </w:comment>
  <w:comment w:id="24" w:author="Jason Hodde" w:date="2025-08-25T16:46:00Z" w:initials="JH">
    <w:p w14:paraId="5F0F1763" w14:textId="77777777" w:rsidR="00E17FB0" w:rsidRDefault="00E17FB0" w:rsidP="00E17FB0">
      <w:pPr>
        <w:pStyle w:val="CommentText"/>
        <w:ind w:left="0" w:firstLine="0"/>
      </w:pPr>
      <w:r>
        <w:rPr>
          <w:rStyle w:val="CommentReference"/>
        </w:rPr>
        <w:annotationRef/>
      </w:r>
      <w:r>
        <w:t>Verify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6A641C" w15:done="0"/>
  <w15:commentEx w15:paraId="3F56CB08" w15:done="0"/>
  <w15:commentEx w15:paraId="48BA7AAB" w15:done="0"/>
  <w15:commentEx w15:paraId="5D7AAFFB" w15:done="0"/>
  <w15:commentEx w15:paraId="4C170BD2" w15:done="0"/>
  <w15:commentEx w15:paraId="1C5784D3" w15:done="0"/>
  <w15:commentEx w15:paraId="7ACF5A55" w15:done="0"/>
  <w15:commentEx w15:paraId="3B2651BE" w15:done="0"/>
  <w15:commentEx w15:paraId="5AFF89CF" w15:done="0"/>
  <w15:commentEx w15:paraId="38F77750" w15:done="0"/>
  <w15:commentEx w15:paraId="0BC55F5A" w15:paraIdParent="38F77750" w15:done="0"/>
  <w15:commentEx w15:paraId="31F0069C" w15:done="0"/>
  <w15:commentEx w15:paraId="7E5BACB7" w15:done="0"/>
  <w15:commentEx w15:paraId="0E27BCC0" w15:done="0"/>
  <w15:commentEx w15:paraId="5F0F17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9F4B90" w16cex:dateUtc="2025-08-25T20:42:00Z"/>
  <w16cex:commentExtensible w16cex:durableId="7F97729F" w16cex:dateUtc="2025-07-30T13:52:00Z"/>
  <w16cex:commentExtensible w16cex:durableId="1EFE935B" w16cex:dateUtc="2025-08-25T20:44:00Z"/>
  <w16cex:commentExtensible w16cex:durableId="0F09EC8B" w16cex:dateUtc="2025-08-25T20:44:00Z"/>
  <w16cex:commentExtensible w16cex:durableId="1F61F069" w16cex:dateUtc="2025-07-30T13:38:00Z"/>
  <w16cex:commentExtensible w16cex:durableId="52027811" w16cex:dateUtc="2025-07-30T13:41:00Z"/>
  <w16cex:commentExtensible w16cex:durableId="38777C51" w16cex:dateUtc="2025-07-30T13:42:00Z"/>
  <w16cex:commentExtensible w16cex:durableId="6871D41A" w16cex:dateUtc="2025-08-25T20:45:00Z"/>
  <w16cex:commentExtensible w16cex:durableId="503CADCA" w16cex:dateUtc="2025-08-08T15:05:00Z"/>
  <w16cex:commentExtensible w16cex:durableId="0853C589" w16cex:dateUtc="2025-08-26T14:41:00Z"/>
  <w16cex:commentExtensible w16cex:durableId="263AB8B1" w16cex:dateUtc="2025-09-05T13:59:00Z"/>
  <w16cex:commentExtensible w16cex:durableId="6300C2AE" w16cex:dateUtc="2025-07-30T13:43:00Z"/>
  <w16cex:commentExtensible w16cex:durableId="213B56DC" w16cex:dateUtc="2025-08-08T15:06:00Z"/>
  <w16cex:commentExtensible w16cex:durableId="00EBC646" w16cex:dateUtc="2025-08-08T15:06:00Z"/>
  <w16cex:commentExtensible w16cex:durableId="27C158D1" w16cex:dateUtc="2025-08-25T2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6A641C" w16cid:durableId="219F4B90"/>
  <w16cid:commentId w16cid:paraId="3F56CB08" w16cid:durableId="7F97729F"/>
  <w16cid:commentId w16cid:paraId="48BA7AAB" w16cid:durableId="1EFE935B"/>
  <w16cid:commentId w16cid:paraId="5D7AAFFB" w16cid:durableId="0F09EC8B"/>
  <w16cid:commentId w16cid:paraId="4C170BD2" w16cid:durableId="1F61F069"/>
  <w16cid:commentId w16cid:paraId="1C5784D3" w16cid:durableId="52027811"/>
  <w16cid:commentId w16cid:paraId="7ACF5A55" w16cid:durableId="38777C51"/>
  <w16cid:commentId w16cid:paraId="3B2651BE" w16cid:durableId="6871D41A"/>
  <w16cid:commentId w16cid:paraId="5AFF89CF" w16cid:durableId="503CADCA"/>
  <w16cid:commentId w16cid:paraId="38F77750" w16cid:durableId="0853C589"/>
  <w16cid:commentId w16cid:paraId="0BC55F5A" w16cid:durableId="263AB8B1"/>
  <w16cid:commentId w16cid:paraId="31F0069C" w16cid:durableId="6300C2AE"/>
  <w16cid:commentId w16cid:paraId="7E5BACB7" w16cid:durableId="213B56DC"/>
  <w16cid:commentId w16cid:paraId="0E27BCC0" w16cid:durableId="00EBC646"/>
  <w16cid:commentId w16cid:paraId="5F0F1763" w16cid:durableId="27C158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D1A30" w14:textId="77777777" w:rsidR="00FD38F9" w:rsidRDefault="00FD38F9" w:rsidP="00B80FE4">
      <w:pPr>
        <w:spacing w:before="0" w:after="0"/>
      </w:pPr>
      <w:r>
        <w:separator/>
      </w:r>
    </w:p>
  </w:endnote>
  <w:endnote w:type="continuationSeparator" w:id="0">
    <w:p w14:paraId="3929F431" w14:textId="77777777" w:rsidR="00FD38F9" w:rsidRDefault="00FD38F9" w:rsidP="00B80F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6291" w14:textId="02372D0D" w:rsidR="00B80FE4" w:rsidRDefault="00B80FE4" w:rsidP="00ED5FF6">
    <w:pPr>
      <w:pStyle w:val="Footer"/>
      <w:ind w:left="0" w:firstLine="0"/>
      <w:jc w:val="center"/>
      <w:rPr>
        <w:rFonts w:ascii="Times New Roman" w:hAnsi="Times New Roman" w:cs="Times New Roman"/>
        <w:sz w:val="22"/>
        <w:szCs w:val="22"/>
      </w:rPr>
    </w:pPr>
    <w:r w:rsidRPr="00B80FE4">
      <w:rPr>
        <w:rFonts w:ascii="Times New Roman" w:hAnsi="Times New Roman" w:cs="Times New Roman"/>
        <w:sz w:val="22"/>
        <w:szCs w:val="22"/>
      </w:rPr>
      <w:t xml:space="preserve">Page </w:t>
    </w:r>
    <w:r w:rsidRPr="00B80FE4">
      <w:rPr>
        <w:rFonts w:ascii="Times New Roman" w:hAnsi="Times New Roman" w:cs="Times New Roman"/>
        <w:sz w:val="22"/>
        <w:szCs w:val="22"/>
      </w:rPr>
      <w:fldChar w:fldCharType="begin"/>
    </w:r>
    <w:r w:rsidRPr="00B80FE4">
      <w:rPr>
        <w:rFonts w:ascii="Times New Roman" w:hAnsi="Times New Roman" w:cs="Times New Roman"/>
        <w:sz w:val="22"/>
        <w:szCs w:val="22"/>
      </w:rPr>
      <w:instrText xml:space="preserve"> PAGE  \* Arabic  \* MERGEFORMAT </w:instrText>
    </w:r>
    <w:r w:rsidRPr="00B80FE4">
      <w:rPr>
        <w:rFonts w:ascii="Times New Roman" w:hAnsi="Times New Roman" w:cs="Times New Roman"/>
        <w:sz w:val="22"/>
        <w:szCs w:val="22"/>
      </w:rPr>
      <w:fldChar w:fldCharType="separate"/>
    </w:r>
    <w:r w:rsidRPr="00B80FE4">
      <w:rPr>
        <w:rFonts w:ascii="Times New Roman" w:hAnsi="Times New Roman" w:cs="Times New Roman"/>
        <w:noProof/>
        <w:sz w:val="22"/>
        <w:szCs w:val="22"/>
      </w:rPr>
      <w:t>2</w:t>
    </w:r>
    <w:r w:rsidRPr="00B80FE4">
      <w:rPr>
        <w:rFonts w:ascii="Times New Roman" w:hAnsi="Times New Roman" w:cs="Times New Roman"/>
        <w:sz w:val="22"/>
        <w:szCs w:val="22"/>
      </w:rPr>
      <w:fldChar w:fldCharType="end"/>
    </w:r>
    <w:r w:rsidRPr="00B80FE4">
      <w:rPr>
        <w:rFonts w:ascii="Times New Roman" w:hAnsi="Times New Roman" w:cs="Times New Roman"/>
        <w:sz w:val="22"/>
        <w:szCs w:val="22"/>
      </w:rPr>
      <w:t xml:space="preserve"> of </w:t>
    </w:r>
    <w:r w:rsidRPr="00B80FE4">
      <w:rPr>
        <w:rFonts w:ascii="Times New Roman" w:hAnsi="Times New Roman" w:cs="Times New Roman"/>
        <w:sz w:val="22"/>
        <w:szCs w:val="22"/>
      </w:rPr>
      <w:fldChar w:fldCharType="begin"/>
    </w:r>
    <w:r w:rsidRPr="00B80FE4">
      <w:rPr>
        <w:rFonts w:ascii="Times New Roman" w:hAnsi="Times New Roman" w:cs="Times New Roman"/>
        <w:sz w:val="22"/>
        <w:szCs w:val="22"/>
      </w:rPr>
      <w:instrText xml:space="preserve"> NUMPAGES  \* Arabic  \* MERGEFORMAT </w:instrText>
    </w:r>
    <w:r w:rsidRPr="00B80FE4">
      <w:rPr>
        <w:rFonts w:ascii="Times New Roman" w:hAnsi="Times New Roman" w:cs="Times New Roman"/>
        <w:sz w:val="22"/>
        <w:szCs w:val="22"/>
      </w:rPr>
      <w:fldChar w:fldCharType="separate"/>
    </w:r>
    <w:r w:rsidRPr="00B80FE4">
      <w:rPr>
        <w:rFonts w:ascii="Times New Roman" w:hAnsi="Times New Roman" w:cs="Times New Roman"/>
        <w:noProof/>
        <w:sz w:val="22"/>
        <w:szCs w:val="22"/>
      </w:rPr>
      <w:t>2</w:t>
    </w:r>
    <w:r w:rsidRPr="00B80FE4">
      <w:rPr>
        <w:rFonts w:ascii="Times New Roman" w:hAnsi="Times New Roman" w:cs="Times New Roman"/>
        <w:sz w:val="22"/>
        <w:szCs w:val="22"/>
      </w:rPr>
      <w:fldChar w:fldCharType="end"/>
    </w:r>
  </w:p>
  <w:p w14:paraId="59DF9EBA" w14:textId="67E2390F" w:rsidR="00B80FE4" w:rsidRPr="00ED5FF6" w:rsidRDefault="00B80FE4" w:rsidP="00ED5FF6">
    <w:pPr>
      <w:pStyle w:val="Footer"/>
      <w:jc w:val="center"/>
      <w:rPr>
        <w:rFonts w:ascii="Times New Roman" w:hAnsi="Times New Roman" w:cs="Times New Roman"/>
        <w:sz w:val="22"/>
        <w:szCs w:val="22"/>
      </w:rPr>
    </w:pPr>
    <w:r>
      <w:rPr>
        <w:rFonts w:ascii="Times New Roman" w:hAnsi="Times New Roman" w:cs="Times New Roman"/>
        <w:sz w:val="22"/>
        <w:szCs w:val="22"/>
      </w:rPr>
      <w:t xml:space="preserve">Effective </w:t>
    </w:r>
    <w:r w:rsidR="00D05EE5">
      <w:rPr>
        <w:rFonts w:ascii="Times New Roman" w:hAnsi="Times New Roman" w:cs="Times New Roman"/>
        <w:sz w:val="22"/>
        <w:szCs w:val="22"/>
      </w:rPr>
      <w:t xml:space="preserve">Revision </w:t>
    </w:r>
    <w:r>
      <w:rPr>
        <w:rFonts w:ascii="Times New Roman" w:hAnsi="Times New Roman" w:cs="Times New Roman"/>
        <w:sz w:val="22"/>
        <w:szCs w:val="22"/>
      </w:rPr>
      <w:t>Date: June 11,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11C1E" w14:textId="77777777" w:rsidR="00FD38F9" w:rsidRDefault="00FD38F9" w:rsidP="00B80FE4">
      <w:pPr>
        <w:spacing w:before="0" w:after="0"/>
      </w:pPr>
      <w:r>
        <w:separator/>
      </w:r>
    </w:p>
  </w:footnote>
  <w:footnote w:type="continuationSeparator" w:id="0">
    <w:p w14:paraId="52A25BCF" w14:textId="77777777" w:rsidR="00FD38F9" w:rsidRDefault="00FD38F9" w:rsidP="00B80FE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0F78" w14:textId="52E5F97D" w:rsidR="00B80FE4" w:rsidRPr="00D05EE5" w:rsidRDefault="00B80FE4" w:rsidP="00B80FE4">
    <w:pPr>
      <w:pStyle w:val="Header"/>
      <w:jc w:val="center"/>
      <w:rPr>
        <w:rFonts w:ascii="Times New Roman" w:hAnsi="Times New Roman" w:cs="Times New Roman"/>
        <w:sz w:val="22"/>
        <w:szCs w:val="22"/>
      </w:rPr>
    </w:pPr>
    <w:r w:rsidRPr="00D05EE5">
      <w:rPr>
        <w:rFonts w:ascii="Times New Roman" w:hAnsi="Times New Roman" w:cs="Times New Roman"/>
        <w:sz w:val="22"/>
        <w:szCs w:val="22"/>
      </w:rPr>
      <w:t>Town of Bowdoinham</w:t>
    </w:r>
  </w:p>
  <w:p w14:paraId="4B2D2C45" w14:textId="496CC111" w:rsidR="00B80FE4" w:rsidRPr="00D05EE5" w:rsidRDefault="00B80FE4" w:rsidP="00B80FE4">
    <w:pPr>
      <w:pStyle w:val="Header"/>
      <w:jc w:val="center"/>
      <w:rPr>
        <w:rFonts w:ascii="Times New Roman" w:hAnsi="Times New Roman" w:cs="Times New Roman"/>
        <w:sz w:val="22"/>
        <w:szCs w:val="22"/>
      </w:rPr>
    </w:pPr>
    <w:r w:rsidRPr="00D05EE5">
      <w:rPr>
        <w:rFonts w:ascii="Times New Roman" w:hAnsi="Times New Roman" w:cs="Times New Roman"/>
        <w:sz w:val="22"/>
        <w:szCs w:val="22"/>
      </w:rPr>
      <w:t>Land Use Ordinance</w:t>
    </w:r>
  </w:p>
  <w:p w14:paraId="320D4284" w14:textId="77777777" w:rsidR="00B80FE4" w:rsidRDefault="00B80FE4" w:rsidP="00B80FE4">
    <w:pPr>
      <w:pStyle w:val="Header"/>
      <w:jc w:val="center"/>
      <w:rPr>
        <w:rFonts w:ascii="Times New Roman" w:hAnsi="Times New Roman" w:cs="Times New Roman"/>
      </w:rPr>
    </w:pPr>
  </w:p>
  <w:p w14:paraId="22002D11" w14:textId="77777777" w:rsidR="00B80FE4" w:rsidRPr="00B80FE4" w:rsidRDefault="00B80FE4" w:rsidP="00B80FE4">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B2D66"/>
    <w:multiLevelType w:val="hybridMultilevel"/>
    <w:tmpl w:val="B6B8437C"/>
    <w:lvl w:ilvl="0" w:tplc="57A6E0F2">
      <w:start w:val="1"/>
      <w:numFmt w:val="decimal"/>
      <w:lvlText w:val="%1."/>
      <w:lvlJc w:val="left"/>
      <w:pPr>
        <w:ind w:left="1020" w:hanging="360"/>
      </w:pPr>
    </w:lvl>
    <w:lvl w:ilvl="1" w:tplc="5AB4010E">
      <w:start w:val="1"/>
      <w:numFmt w:val="decimal"/>
      <w:lvlText w:val="%2."/>
      <w:lvlJc w:val="left"/>
      <w:pPr>
        <w:ind w:left="1020" w:hanging="360"/>
      </w:pPr>
    </w:lvl>
    <w:lvl w:ilvl="2" w:tplc="EA30C55C">
      <w:start w:val="1"/>
      <w:numFmt w:val="decimal"/>
      <w:lvlText w:val="%3."/>
      <w:lvlJc w:val="left"/>
      <w:pPr>
        <w:ind w:left="1020" w:hanging="360"/>
      </w:pPr>
    </w:lvl>
    <w:lvl w:ilvl="3" w:tplc="10E6C27E">
      <w:start w:val="1"/>
      <w:numFmt w:val="decimal"/>
      <w:lvlText w:val="%4."/>
      <w:lvlJc w:val="left"/>
      <w:pPr>
        <w:ind w:left="1020" w:hanging="360"/>
      </w:pPr>
    </w:lvl>
    <w:lvl w:ilvl="4" w:tplc="05A8784C">
      <w:start w:val="1"/>
      <w:numFmt w:val="decimal"/>
      <w:lvlText w:val="%5."/>
      <w:lvlJc w:val="left"/>
      <w:pPr>
        <w:ind w:left="1020" w:hanging="360"/>
      </w:pPr>
    </w:lvl>
    <w:lvl w:ilvl="5" w:tplc="5E1E0F26">
      <w:start w:val="1"/>
      <w:numFmt w:val="decimal"/>
      <w:lvlText w:val="%6."/>
      <w:lvlJc w:val="left"/>
      <w:pPr>
        <w:ind w:left="1020" w:hanging="360"/>
      </w:pPr>
    </w:lvl>
    <w:lvl w:ilvl="6" w:tplc="7F229A0C">
      <w:start w:val="1"/>
      <w:numFmt w:val="decimal"/>
      <w:lvlText w:val="%7."/>
      <w:lvlJc w:val="left"/>
      <w:pPr>
        <w:ind w:left="1020" w:hanging="360"/>
      </w:pPr>
    </w:lvl>
    <w:lvl w:ilvl="7" w:tplc="2520ABFC">
      <w:start w:val="1"/>
      <w:numFmt w:val="decimal"/>
      <w:lvlText w:val="%8."/>
      <w:lvlJc w:val="left"/>
      <w:pPr>
        <w:ind w:left="1020" w:hanging="360"/>
      </w:pPr>
    </w:lvl>
    <w:lvl w:ilvl="8" w:tplc="769E08CA">
      <w:start w:val="1"/>
      <w:numFmt w:val="decimal"/>
      <w:lvlText w:val="%9."/>
      <w:lvlJc w:val="left"/>
      <w:pPr>
        <w:ind w:left="1020" w:hanging="360"/>
      </w:pPr>
    </w:lvl>
  </w:abstractNum>
  <w:abstractNum w:abstractNumId="1" w15:restartNumberingAfterBreak="0">
    <w:nsid w:val="5C1967D0"/>
    <w:multiLevelType w:val="hybridMultilevel"/>
    <w:tmpl w:val="1C3C6F3A"/>
    <w:lvl w:ilvl="0" w:tplc="8B4C5C9C">
      <w:start w:val="1"/>
      <w:numFmt w:val="decimal"/>
      <w:lvlText w:val="%1."/>
      <w:lvlJc w:val="left"/>
      <w:pPr>
        <w:ind w:left="1020" w:hanging="360"/>
      </w:pPr>
    </w:lvl>
    <w:lvl w:ilvl="1" w:tplc="2738E57C">
      <w:start w:val="1"/>
      <w:numFmt w:val="decimal"/>
      <w:lvlText w:val="%2."/>
      <w:lvlJc w:val="left"/>
      <w:pPr>
        <w:ind w:left="1020" w:hanging="360"/>
      </w:pPr>
    </w:lvl>
    <w:lvl w:ilvl="2" w:tplc="48C8836A">
      <w:start w:val="1"/>
      <w:numFmt w:val="decimal"/>
      <w:lvlText w:val="%3."/>
      <w:lvlJc w:val="left"/>
      <w:pPr>
        <w:ind w:left="1020" w:hanging="360"/>
      </w:pPr>
    </w:lvl>
    <w:lvl w:ilvl="3" w:tplc="F828CE66">
      <w:start w:val="1"/>
      <w:numFmt w:val="decimal"/>
      <w:lvlText w:val="%4."/>
      <w:lvlJc w:val="left"/>
      <w:pPr>
        <w:ind w:left="1020" w:hanging="360"/>
      </w:pPr>
    </w:lvl>
    <w:lvl w:ilvl="4" w:tplc="B338EB76">
      <w:start w:val="1"/>
      <w:numFmt w:val="decimal"/>
      <w:lvlText w:val="%5."/>
      <w:lvlJc w:val="left"/>
      <w:pPr>
        <w:ind w:left="1020" w:hanging="360"/>
      </w:pPr>
    </w:lvl>
    <w:lvl w:ilvl="5" w:tplc="C778C592">
      <w:start w:val="1"/>
      <w:numFmt w:val="decimal"/>
      <w:lvlText w:val="%6."/>
      <w:lvlJc w:val="left"/>
      <w:pPr>
        <w:ind w:left="1020" w:hanging="360"/>
      </w:pPr>
    </w:lvl>
    <w:lvl w:ilvl="6" w:tplc="1CCAECDC">
      <w:start w:val="1"/>
      <w:numFmt w:val="decimal"/>
      <w:lvlText w:val="%7."/>
      <w:lvlJc w:val="left"/>
      <w:pPr>
        <w:ind w:left="1020" w:hanging="360"/>
      </w:pPr>
    </w:lvl>
    <w:lvl w:ilvl="7" w:tplc="7742BC6E">
      <w:start w:val="1"/>
      <w:numFmt w:val="decimal"/>
      <w:lvlText w:val="%8."/>
      <w:lvlJc w:val="left"/>
      <w:pPr>
        <w:ind w:left="1020" w:hanging="360"/>
      </w:pPr>
    </w:lvl>
    <w:lvl w:ilvl="8" w:tplc="53F2ECDE">
      <w:start w:val="1"/>
      <w:numFmt w:val="decimal"/>
      <w:lvlText w:val="%9."/>
      <w:lvlJc w:val="left"/>
      <w:pPr>
        <w:ind w:left="1020" w:hanging="360"/>
      </w:pPr>
    </w:lvl>
  </w:abstractNum>
  <w:num w:numId="1" w16cid:durableId="1208954661">
    <w:abstractNumId w:val="1"/>
  </w:num>
  <w:num w:numId="2" w16cid:durableId="12286849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Hodde">
    <w15:presenceInfo w15:providerId="Windows Live" w15:userId="dff5bc014f78f1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60"/>
    <w:rsid w:val="000210E3"/>
    <w:rsid w:val="00021A92"/>
    <w:rsid w:val="00087B2A"/>
    <w:rsid w:val="000A1BC5"/>
    <w:rsid w:val="000D2A08"/>
    <w:rsid w:val="00116A22"/>
    <w:rsid w:val="001236D1"/>
    <w:rsid w:val="00130F35"/>
    <w:rsid w:val="00177B63"/>
    <w:rsid w:val="001B5F1C"/>
    <w:rsid w:val="001C0C53"/>
    <w:rsid w:val="001C28B4"/>
    <w:rsid w:val="00202BD1"/>
    <w:rsid w:val="00241F17"/>
    <w:rsid w:val="002447F4"/>
    <w:rsid w:val="00261220"/>
    <w:rsid w:val="002F4E35"/>
    <w:rsid w:val="00301D23"/>
    <w:rsid w:val="00332D2A"/>
    <w:rsid w:val="00380B87"/>
    <w:rsid w:val="00396907"/>
    <w:rsid w:val="003B5FE4"/>
    <w:rsid w:val="003C560E"/>
    <w:rsid w:val="003F4E13"/>
    <w:rsid w:val="004579D7"/>
    <w:rsid w:val="004641E7"/>
    <w:rsid w:val="0047015D"/>
    <w:rsid w:val="00494876"/>
    <w:rsid w:val="004A37AA"/>
    <w:rsid w:val="004B037A"/>
    <w:rsid w:val="004B173B"/>
    <w:rsid w:val="004C4869"/>
    <w:rsid w:val="004C5746"/>
    <w:rsid w:val="004D17D5"/>
    <w:rsid w:val="004E423E"/>
    <w:rsid w:val="00517524"/>
    <w:rsid w:val="0054640C"/>
    <w:rsid w:val="00556D62"/>
    <w:rsid w:val="0060654D"/>
    <w:rsid w:val="00611CDA"/>
    <w:rsid w:val="00624E17"/>
    <w:rsid w:val="0063140D"/>
    <w:rsid w:val="006843D1"/>
    <w:rsid w:val="006B06D4"/>
    <w:rsid w:val="006C3D60"/>
    <w:rsid w:val="006D12EE"/>
    <w:rsid w:val="006E2A56"/>
    <w:rsid w:val="006F27AE"/>
    <w:rsid w:val="006F46D1"/>
    <w:rsid w:val="007027B5"/>
    <w:rsid w:val="00707F60"/>
    <w:rsid w:val="007435C8"/>
    <w:rsid w:val="00744296"/>
    <w:rsid w:val="00761667"/>
    <w:rsid w:val="00790F78"/>
    <w:rsid w:val="007928CC"/>
    <w:rsid w:val="00793E4E"/>
    <w:rsid w:val="0079453E"/>
    <w:rsid w:val="007A06AC"/>
    <w:rsid w:val="007A5BCA"/>
    <w:rsid w:val="007B3A63"/>
    <w:rsid w:val="007D4B9E"/>
    <w:rsid w:val="007E5BE2"/>
    <w:rsid w:val="00803EB3"/>
    <w:rsid w:val="00833983"/>
    <w:rsid w:val="008A0A51"/>
    <w:rsid w:val="008B4AA5"/>
    <w:rsid w:val="009412DF"/>
    <w:rsid w:val="009529B9"/>
    <w:rsid w:val="00983A08"/>
    <w:rsid w:val="009A2C21"/>
    <w:rsid w:val="00A43F0B"/>
    <w:rsid w:val="00A57AA2"/>
    <w:rsid w:val="00A7043E"/>
    <w:rsid w:val="00A71580"/>
    <w:rsid w:val="00A97F4D"/>
    <w:rsid w:val="00AC68F2"/>
    <w:rsid w:val="00AD3131"/>
    <w:rsid w:val="00AD3C85"/>
    <w:rsid w:val="00AF081A"/>
    <w:rsid w:val="00AF2E1C"/>
    <w:rsid w:val="00B112C0"/>
    <w:rsid w:val="00B208B4"/>
    <w:rsid w:val="00B249C8"/>
    <w:rsid w:val="00B46193"/>
    <w:rsid w:val="00B80FE4"/>
    <w:rsid w:val="00B83846"/>
    <w:rsid w:val="00B96435"/>
    <w:rsid w:val="00BE29B3"/>
    <w:rsid w:val="00C508BD"/>
    <w:rsid w:val="00CA0FAD"/>
    <w:rsid w:val="00CC1AF2"/>
    <w:rsid w:val="00CC28CD"/>
    <w:rsid w:val="00D05EE5"/>
    <w:rsid w:val="00D07EE4"/>
    <w:rsid w:val="00D14AD7"/>
    <w:rsid w:val="00D318C7"/>
    <w:rsid w:val="00D551BB"/>
    <w:rsid w:val="00D56CD9"/>
    <w:rsid w:val="00D6374F"/>
    <w:rsid w:val="00D818EB"/>
    <w:rsid w:val="00D97D3A"/>
    <w:rsid w:val="00D97F67"/>
    <w:rsid w:val="00DB11F4"/>
    <w:rsid w:val="00DD38B2"/>
    <w:rsid w:val="00DE5722"/>
    <w:rsid w:val="00E17FB0"/>
    <w:rsid w:val="00E24BFC"/>
    <w:rsid w:val="00E64C7A"/>
    <w:rsid w:val="00E71684"/>
    <w:rsid w:val="00E91E33"/>
    <w:rsid w:val="00EA1684"/>
    <w:rsid w:val="00ED5FF6"/>
    <w:rsid w:val="00F343E0"/>
    <w:rsid w:val="00F67A9E"/>
    <w:rsid w:val="00F77A1C"/>
    <w:rsid w:val="00FD38F9"/>
    <w:rsid w:val="00FD6BEF"/>
    <w:rsid w:val="00FF0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D3C2"/>
  <w15:chartTrackingRefBased/>
  <w15:docId w15:val="{E4B63245-88C0-40BA-A9C8-EBA1D59E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after="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3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3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D60"/>
    <w:rPr>
      <w:rFonts w:eastAsiaTheme="majorEastAsia" w:cstheme="majorBidi"/>
      <w:color w:val="272727" w:themeColor="text1" w:themeTint="D8"/>
    </w:rPr>
  </w:style>
  <w:style w:type="paragraph" w:styleId="Title">
    <w:name w:val="Title"/>
    <w:basedOn w:val="Normal"/>
    <w:next w:val="Normal"/>
    <w:link w:val="TitleChar"/>
    <w:uiPriority w:val="10"/>
    <w:qFormat/>
    <w:rsid w:val="006C3D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D60"/>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D60"/>
    <w:pPr>
      <w:spacing w:before="160"/>
      <w:jc w:val="center"/>
    </w:pPr>
    <w:rPr>
      <w:i/>
      <w:iCs/>
      <w:color w:val="404040" w:themeColor="text1" w:themeTint="BF"/>
    </w:rPr>
  </w:style>
  <w:style w:type="character" w:customStyle="1" w:styleId="QuoteChar">
    <w:name w:val="Quote Char"/>
    <w:basedOn w:val="DefaultParagraphFont"/>
    <w:link w:val="Quote"/>
    <w:uiPriority w:val="29"/>
    <w:rsid w:val="006C3D60"/>
    <w:rPr>
      <w:i/>
      <w:iCs/>
      <w:color w:val="404040" w:themeColor="text1" w:themeTint="BF"/>
    </w:rPr>
  </w:style>
  <w:style w:type="paragraph" w:styleId="ListParagraph">
    <w:name w:val="List Paragraph"/>
    <w:basedOn w:val="Normal"/>
    <w:uiPriority w:val="34"/>
    <w:qFormat/>
    <w:rsid w:val="006C3D60"/>
    <w:pPr>
      <w:ind w:left="720"/>
      <w:contextualSpacing/>
    </w:pPr>
  </w:style>
  <w:style w:type="character" w:styleId="IntenseEmphasis">
    <w:name w:val="Intense Emphasis"/>
    <w:basedOn w:val="DefaultParagraphFont"/>
    <w:uiPriority w:val="21"/>
    <w:qFormat/>
    <w:rsid w:val="006C3D60"/>
    <w:rPr>
      <w:i/>
      <w:iCs/>
      <w:color w:val="0F4761" w:themeColor="accent1" w:themeShade="BF"/>
    </w:rPr>
  </w:style>
  <w:style w:type="paragraph" w:styleId="IntenseQuote">
    <w:name w:val="Intense Quote"/>
    <w:basedOn w:val="Normal"/>
    <w:next w:val="Normal"/>
    <w:link w:val="IntenseQuoteChar"/>
    <w:uiPriority w:val="30"/>
    <w:qFormat/>
    <w:rsid w:val="006C3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D60"/>
    <w:rPr>
      <w:i/>
      <w:iCs/>
      <w:color w:val="0F4761" w:themeColor="accent1" w:themeShade="BF"/>
    </w:rPr>
  </w:style>
  <w:style w:type="character" w:styleId="IntenseReference">
    <w:name w:val="Intense Reference"/>
    <w:basedOn w:val="DefaultParagraphFont"/>
    <w:uiPriority w:val="32"/>
    <w:qFormat/>
    <w:rsid w:val="006C3D60"/>
    <w:rPr>
      <w:b/>
      <w:bCs/>
      <w:smallCaps/>
      <w:color w:val="0F4761" w:themeColor="accent1" w:themeShade="BF"/>
      <w:spacing w:val="5"/>
    </w:rPr>
  </w:style>
  <w:style w:type="paragraph" w:styleId="Header">
    <w:name w:val="header"/>
    <w:basedOn w:val="Normal"/>
    <w:link w:val="HeaderChar"/>
    <w:uiPriority w:val="99"/>
    <w:unhideWhenUsed/>
    <w:rsid w:val="00B80FE4"/>
    <w:pPr>
      <w:tabs>
        <w:tab w:val="center" w:pos="4680"/>
        <w:tab w:val="right" w:pos="9360"/>
      </w:tabs>
      <w:spacing w:after="0"/>
    </w:pPr>
  </w:style>
  <w:style w:type="character" w:customStyle="1" w:styleId="HeaderChar">
    <w:name w:val="Header Char"/>
    <w:basedOn w:val="DefaultParagraphFont"/>
    <w:link w:val="Header"/>
    <w:uiPriority w:val="99"/>
    <w:rsid w:val="00B80FE4"/>
  </w:style>
  <w:style w:type="paragraph" w:styleId="Footer">
    <w:name w:val="footer"/>
    <w:basedOn w:val="Normal"/>
    <w:link w:val="FooterChar"/>
    <w:uiPriority w:val="99"/>
    <w:unhideWhenUsed/>
    <w:rsid w:val="00B80FE4"/>
    <w:pPr>
      <w:tabs>
        <w:tab w:val="center" w:pos="4680"/>
        <w:tab w:val="right" w:pos="9360"/>
      </w:tabs>
      <w:spacing w:after="0"/>
    </w:pPr>
  </w:style>
  <w:style w:type="character" w:customStyle="1" w:styleId="FooterChar">
    <w:name w:val="Footer Char"/>
    <w:basedOn w:val="DefaultParagraphFont"/>
    <w:link w:val="Footer"/>
    <w:uiPriority w:val="99"/>
    <w:rsid w:val="00B80FE4"/>
  </w:style>
  <w:style w:type="character" w:styleId="CommentReference">
    <w:name w:val="annotation reference"/>
    <w:basedOn w:val="DefaultParagraphFont"/>
    <w:uiPriority w:val="99"/>
    <w:semiHidden/>
    <w:unhideWhenUsed/>
    <w:rsid w:val="00B249C8"/>
    <w:rPr>
      <w:sz w:val="16"/>
      <w:szCs w:val="16"/>
    </w:rPr>
  </w:style>
  <w:style w:type="paragraph" w:styleId="CommentText">
    <w:name w:val="annotation text"/>
    <w:basedOn w:val="Normal"/>
    <w:link w:val="CommentTextChar"/>
    <w:uiPriority w:val="99"/>
    <w:unhideWhenUsed/>
    <w:rsid w:val="00B249C8"/>
    <w:rPr>
      <w:sz w:val="20"/>
      <w:szCs w:val="20"/>
    </w:rPr>
  </w:style>
  <w:style w:type="character" w:customStyle="1" w:styleId="CommentTextChar">
    <w:name w:val="Comment Text Char"/>
    <w:basedOn w:val="DefaultParagraphFont"/>
    <w:link w:val="CommentText"/>
    <w:uiPriority w:val="99"/>
    <w:rsid w:val="00B249C8"/>
    <w:rPr>
      <w:sz w:val="20"/>
      <w:szCs w:val="20"/>
    </w:rPr>
  </w:style>
  <w:style w:type="paragraph" w:styleId="CommentSubject">
    <w:name w:val="annotation subject"/>
    <w:basedOn w:val="CommentText"/>
    <w:next w:val="CommentText"/>
    <w:link w:val="CommentSubjectChar"/>
    <w:uiPriority w:val="99"/>
    <w:semiHidden/>
    <w:unhideWhenUsed/>
    <w:rsid w:val="00B249C8"/>
    <w:rPr>
      <w:b/>
      <w:bCs/>
    </w:rPr>
  </w:style>
  <w:style w:type="character" w:customStyle="1" w:styleId="CommentSubjectChar">
    <w:name w:val="Comment Subject Char"/>
    <w:basedOn w:val="CommentTextChar"/>
    <w:link w:val="CommentSubject"/>
    <w:uiPriority w:val="99"/>
    <w:semiHidden/>
    <w:rsid w:val="00B249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DA7B7-6429-4A3C-9675-6D49994CF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1874</Words>
  <Characters>10685</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Hodde</dc:creator>
  <cp:keywords/>
  <dc:description/>
  <cp:lastModifiedBy>Code Enforcement</cp:lastModifiedBy>
  <cp:revision>2</cp:revision>
  <dcterms:created xsi:type="dcterms:W3CDTF">2025-09-05T14:46:00Z</dcterms:created>
  <dcterms:modified xsi:type="dcterms:W3CDTF">2025-09-05T14:46:00Z</dcterms:modified>
</cp:coreProperties>
</file>