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5714E" w14:textId="77777777" w:rsidR="00A40453" w:rsidRPr="00A40453" w:rsidRDefault="00A40453" w:rsidP="00A40453">
      <w:pPr>
        <w:shd w:val="clear" w:color="auto" w:fill="FFFFFF"/>
        <w:rPr>
          <w:rFonts w:eastAsia="Times New Roman"/>
          <w:color w:val="222222"/>
        </w:rPr>
      </w:pPr>
      <w:r w:rsidRPr="00A40453">
        <w:rPr>
          <w:rFonts w:ascii="Cambria" w:eastAsia="Times New Roman" w:hAnsi="Cambria"/>
          <w:color w:val="222222"/>
        </w:rPr>
        <w:t>Dear Wendy—This note comes as a response to your letter of December 20</w:t>
      </w:r>
      <w:r w:rsidRPr="00A40453">
        <w:rPr>
          <w:rFonts w:ascii="Cambria" w:eastAsia="Times New Roman" w:hAnsi="Cambria"/>
          <w:color w:val="222222"/>
          <w:vertAlign w:val="superscript"/>
        </w:rPr>
        <w:t>th</w:t>
      </w:r>
      <w:r w:rsidRPr="00A40453">
        <w:rPr>
          <w:rFonts w:ascii="Cambria" w:eastAsia="Times New Roman" w:hAnsi="Cambria"/>
          <w:color w:val="222222"/>
        </w:rPr>
        <w:t xml:space="preserve">. There are several means by which Bowdoinham can move ahead town projects you’ve identified—the Rt. 24 &amp; Main Street intersection and Walkable Village Plan. </w:t>
      </w:r>
      <w:proofErr w:type="spellStart"/>
      <w:r w:rsidRPr="00A40453">
        <w:rPr>
          <w:rFonts w:ascii="Cambria" w:eastAsia="Times New Roman" w:hAnsi="Cambria"/>
          <w:color w:val="222222"/>
        </w:rPr>
        <w:t>MaineDOT</w:t>
      </w:r>
      <w:proofErr w:type="spellEnd"/>
      <w:r w:rsidRPr="00A40453">
        <w:rPr>
          <w:rFonts w:ascii="Cambria" w:eastAsia="Times New Roman" w:hAnsi="Cambria"/>
          <w:color w:val="222222"/>
        </w:rPr>
        <w:t xml:space="preserve"> has matching grant programs designed to accommodate village/downtown challenges: </w:t>
      </w:r>
      <w:hyperlink r:id="rId4" w:tgtFrame="_blank" w:history="1">
        <w:r w:rsidRPr="00A40453">
          <w:rPr>
            <w:rFonts w:ascii="Cambria" w:eastAsia="Times New Roman" w:hAnsi="Cambria"/>
            <w:color w:val="1155CC"/>
            <w:u w:val="single"/>
          </w:rPr>
          <w:t>https://www.maine.gov/mdot/pga/cbi/village/index.shtml</w:t>
        </w:r>
      </w:hyperlink>
      <w:r w:rsidRPr="00A40453">
        <w:rPr>
          <w:rFonts w:ascii="Cambria" w:eastAsia="Times New Roman" w:hAnsi="Cambria"/>
          <w:color w:val="222222"/>
        </w:rPr>
        <w:t>  </w:t>
      </w:r>
    </w:p>
    <w:p w14:paraId="7B787318" w14:textId="77777777" w:rsidR="00A40453" w:rsidRPr="00A40453" w:rsidRDefault="00A40453" w:rsidP="00A40453">
      <w:pPr>
        <w:shd w:val="clear" w:color="auto" w:fill="FFFFFF"/>
        <w:rPr>
          <w:rFonts w:eastAsia="Times New Roman"/>
          <w:color w:val="222222"/>
        </w:rPr>
      </w:pPr>
      <w:r w:rsidRPr="00A40453">
        <w:rPr>
          <w:rFonts w:ascii="Cambria" w:eastAsia="Times New Roman" w:hAnsi="Cambria"/>
          <w:color w:val="222222"/>
        </w:rPr>
        <w:t>and bicycle/pedestrian needs: </w:t>
      </w:r>
      <w:hyperlink r:id="rId5" w:tgtFrame="_blank" w:history="1">
        <w:r w:rsidRPr="00A40453">
          <w:rPr>
            <w:rFonts w:ascii="Cambria" w:eastAsia="Times New Roman" w:hAnsi="Cambria"/>
            <w:color w:val="1155CC"/>
            <w:u w:val="single"/>
          </w:rPr>
          <w:t>https://www.maine.gov/mdot/pga/funding/</w:t>
        </w:r>
      </w:hyperlink>
      <w:r w:rsidRPr="00A40453">
        <w:rPr>
          <w:rFonts w:ascii="Cambria" w:eastAsia="Times New Roman" w:hAnsi="Cambria"/>
          <w:color w:val="222222"/>
        </w:rPr>
        <w:t> . Please have a look at these grant opportunities to gauge whether one or both are a good fit for your projects, budget and timeframe. Once you’ve done so, both Dakota Hewlett, our active transportation planner, and I would be glad to come to town and discuss the grant programs in detail, view the project areas and brainstorm how/when to get started.  </w:t>
      </w:r>
    </w:p>
    <w:p w14:paraId="56E4594A" w14:textId="77777777" w:rsidR="00A40453" w:rsidRPr="00A40453" w:rsidRDefault="00A40453" w:rsidP="00A40453">
      <w:pPr>
        <w:shd w:val="clear" w:color="auto" w:fill="FFFFFF"/>
        <w:rPr>
          <w:rFonts w:eastAsia="Times New Roman"/>
          <w:color w:val="222222"/>
        </w:rPr>
      </w:pPr>
      <w:r w:rsidRPr="00A40453">
        <w:rPr>
          <w:rFonts w:ascii="Cambria" w:eastAsia="Times New Roman" w:hAnsi="Cambria"/>
          <w:color w:val="222222"/>
        </w:rPr>
        <w:t> </w:t>
      </w:r>
    </w:p>
    <w:p w14:paraId="11424DF8" w14:textId="77777777" w:rsidR="00A40453" w:rsidRPr="00A40453" w:rsidRDefault="00A40453" w:rsidP="00A40453">
      <w:pPr>
        <w:shd w:val="clear" w:color="auto" w:fill="FFFFFF"/>
        <w:rPr>
          <w:rFonts w:eastAsia="Times New Roman"/>
          <w:color w:val="222222"/>
        </w:rPr>
      </w:pPr>
      <w:r w:rsidRPr="00A40453">
        <w:rPr>
          <w:rFonts w:ascii="Cambria" w:eastAsia="Times New Roman" w:hAnsi="Cambria"/>
          <w:color w:val="222222"/>
        </w:rPr>
        <w:t xml:space="preserve">Regarding the pending Rt. 24 paving project, I believe Nicole Briand and </w:t>
      </w:r>
      <w:proofErr w:type="spellStart"/>
      <w:r w:rsidRPr="00A40453">
        <w:rPr>
          <w:rFonts w:ascii="Cambria" w:eastAsia="Times New Roman" w:hAnsi="Cambria"/>
          <w:color w:val="222222"/>
        </w:rPr>
        <w:t>MaineDOT</w:t>
      </w:r>
      <w:proofErr w:type="spellEnd"/>
      <w:r w:rsidRPr="00A40453">
        <w:rPr>
          <w:rFonts w:ascii="Cambria" w:eastAsia="Times New Roman" w:hAnsi="Cambria"/>
          <w:color w:val="222222"/>
        </w:rPr>
        <w:t xml:space="preserve"> project manager Timothy </w:t>
      </w:r>
      <w:proofErr w:type="spellStart"/>
      <w:r w:rsidRPr="00A40453">
        <w:rPr>
          <w:rFonts w:ascii="Cambria" w:eastAsia="Times New Roman" w:hAnsi="Cambria"/>
          <w:color w:val="222222"/>
        </w:rPr>
        <w:t>Pelotte</w:t>
      </w:r>
      <w:proofErr w:type="spellEnd"/>
      <w:r w:rsidRPr="00A40453">
        <w:rPr>
          <w:rFonts w:ascii="Cambria" w:eastAsia="Times New Roman" w:hAnsi="Cambria"/>
          <w:color w:val="222222"/>
        </w:rPr>
        <w:t xml:space="preserve"> have been in touch on the town’s request. I hope to have more information on where the conversation is at by the time we are next in touch.</w:t>
      </w:r>
    </w:p>
    <w:p w14:paraId="37B5CDA7" w14:textId="77777777" w:rsidR="00A40453" w:rsidRPr="00A40453" w:rsidRDefault="00A40453" w:rsidP="00A40453">
      <w:pPr>
        <w:shd w:val="clear" w:color="auto" w:fill="FFFFFF"/>
        <w:rPr>
          <w:rFonts w:eastAsia="Times New Roman"/>
          <w:color w:val="222222"/>
        </w:rPr>
      </w:pPr>
      <w:r w:rsidRPr="00A40453">
        <w:rPr>
          <w:rFonts w:ascii="Cambria" w:eastAsia="Times New Roman" w:hAnsi="Cambria"/>
          <w:color w:val="222222"/>
        </w:rPr>
        <w:t> </w:t>
      </w:r>
    </w:p>
    <w:p w14:paraId="549F601A" w14:textId="77777777" w:rsidR="00A40453" w:rsidRPr="00A40453" w:rsidRDefault="00A40453" w:rsidP="00A40453">
      <w:pPr>
        <w:shd w:val="clear" w:color="auto" w:fill="FFFFFF"/>
        <w:rPr>
          <w:rFonts w:eastAsia="Times New Roman"/>
          <w:color w:val="222222"/>
        </w:rPr>
      </w:pPr>
      <w:r w:rsidRPr="00A40453">
        <w:rPr>
          <w:rFonts w:ascii="Cambria" w:eastAsia="Times New Roman" w:hAnsi="Cambria"/>
          <w:color w:val="222222"/>
        </w:rPr>
        <w:t>Sincerely,</w:t>
      </w:r>
    </w:p>
    <w:p w14:paraId="01369686" w14:textId="77777777" w:rsidR="00A40453" w:rsidRPr="00A40453" w:rsidRDefault="00A40453" w:rsidP="00A40453">
      <w:pPr>
        <w:shd w:val="clear" w:color="auto" w:fill="FFFFFF"/>
        <w:rPr>
          <w:rFonts w:eastAsia="Times New Roman"/>
          <w:color w:val="222222"/>
        </w:rPr>
      </w:pPr>
      <w:r w:rsidRPr="00A40453">
        <w:rPr>
          <w:rFonts w:ascii="Cambria" w:eastAsia="Times New Roman" w:hAnsi="Cambria"/>
          <w:color w:val="222222"/>
        </w:rPr>
        <w:t>Steve Cole</w:t>
      </w:r>
    </w:p>
    <w:p w14:paraId="26393453" w14:textId="77777777" w:rsidR="00A40453" w:rsidRPr="00A40453" w:rsidRDefault="00A40453" w:rsidP="00A40453">
      <w:pPr>
        <w:shd w:val="clear" w:color="auto" w:fill="FFFFFF"/>
        <w:rPr>
          <w:rFonts w:eastAsia="Times New Roman"/>
          <w:color w:val="222222"/>
        </w:rPr>
      </w:pPr>
      <w:r w:rsidRPr="00A40453">
        <w:rPr>
          <w:rFonts w:ascii="Cambria" w:eastAsia="Times New Roman" w:hAnsi="Cambria"/>
          <w:color w:val="222222"/>
        </w:rPr>
        <w:t> </w:t>
      </w:r>
    </w:p>
    <w:p w14:paraId="7B991CFB" w14:textId="77777777" w:rsidR="00A40453" w:rsidRPr="00A40453" w:rsidRDefault="00A40453" w:rsidP="00A40453">
      <w:pPr>
        <w:shd w:val="clear" w:color="auto" w:fill="FFFFFF"/>
        <w:rPr>
          <w:rFonts w:eastAsia="Times New Roman"/>
          <w:color w:val="222222"/>
        </w:rPr>
      </w:pPr>
      <w:r w:rsidRPr="00A40453">
        <w:rPr>
          <w:rFonts w:ascii="Cambria" w:eastAsia="Times New Roman" w:hAnsi="Cambria"/>
          <w:color w:val="222222"/>
        </w:rPr>
        <w:t>Stephen Cole</w:t>
      </w:r>
    </w:p>
    <w:p w14:paraId="3BF9C3CE" w14:textId="77777777" w:rsidR="00A40453" w:rsidRPr="00A40453" w:rsidRDefault="00A40453" w:rsidP="00A40453">
      <w:pPr>
        <w:shd w:val="clear" w:color="auto" w:fill="FFFFFF"/>
        <w:rPr>
          <w:rFonts w:eastAsia="Times New Roman"/>
          <w:color w:val="222222"/>
        </w:rPr>
      </w:pPr>
      <w:r w:rsidRPr="00A40453">
        <w:rPr>
          <w:rFonts w:ascii="Cambria" w:eastAsia="Times New Roman" w:hAnsi="Cambria"/>
          <w:i/>
          <w:iCs/>
          <w:color w:val="222222"/>
        </w:rPr>
        <w:t>Regional Planner</w:t>
      </w:r>
    </w:p>
    <w:p w14:paraId="77D98661" w14:textId="77777777" w:rsidR="00A40453" w:rsidRPr="00A40453" w:rsidRDefault="00A40453" w:rsidP="00A40453">
      <w:pPr>
        <w:shd w:val="clear" w:color="auto" w:fill="FFFFFF"/>
        <w:rPr>
          <w:rFonts w:eastAsia="Times New Roman"/>
          <w:color w:val="222222"/>
        </w:rPr>
      </w:pPr>
      <w:r w:rsidRPr="00A40453">
        <w:rPr>
          <w:rFonts w:ascii="Cambria" w:eastAsia="Times New Roman" w:hAnsi="Cambria"/>
          <w:color w:val="222222"/>
        </w:rPr>
        <w:t>Regions 1 &amp; 2</w:t>
      </w:r>
    </w:p>
    <w:p w14:paraId="6F05418E" w14:textId="77777777" w:rsidR="00A40453" w:rsidRPr="00A40453" w:rsidRDefault="00A40453" w:rsidP="00A40453">
      <w:pPr>
        <w:shd w:val="clear" w:color="auto" w:fill="FFFFFF"/>
        <w:rPr>
          <w:rFonts w:eastAsia="Times New Roman"/>
          <w:color w:val="222222"/>
        </w:rPr>
      </w:pPr>
      <w:r w:rsidRPr="00A40453">
        <w:rPr>
          <w:rFonts w:ascii="Cambria" w:eastAsia="Times New Roman" w:hAnsi="Cambria"/>
          <w:color w:val="222222"/>
        </w:rPr>
        <w:t>Maine Department of Transportation</w:t>
      </w:r>
    </w:p>
    <w:p w14:paraId="37B0CA6A" w14:textId="77777777" w:rsidR="00A40453" w:rsidRPr="00A40453" w:rsidRDefault="00A40453" w:rsidP="00A40453">
      <w:pPr>
        <w:shd w:val="clear" w:color="auto" w:fill="FFFFFF"/>
        <w:rPr>
          <w:rFonts w:eastAsia="Times New Roman"/>
          <w:color w:val="222222"/>
        </w:rPr>
      </w:pPr>
      <w:r w:rsidRPr="00A40453">
        <w:rPr>
          <w:rFonts w:ascii="Cambria" w:eastAsia="Times New Roman" w:hAnsi="Cambria"/>
          <w:color w:val="222222"/>
        </w:rPr>
        <w:t>16 State House Station</w:t>
      </w:r>
    </w:p>
    <w:p w14:paraId="145218A8" w14:textId="77777777" w:rsidR="00A40453" w:rsidRPr="00A40453" w:rsidRDefault="00A40453" w:rsidP="00A40453">
      <w:pPr>
        <w:shd w:val="clear" w:color="auto" w:fill="FFFFFF"/>
        <w:rPr>
          <w:rFonts w:eastAsia="Times New Roman"/>
          <w:color w:val="222222"/>
        </w:rPr>
      </w:pPr>
      <w:r w:rsidRPr="00A40453">
        <w:rPr>
          <w:rFonts w:ascii="Cambria" w:eastAsia="Times New Roman" w:hAnsi="Cambria"/>
          <w:color w:val="222222"/>
        </w:rPr>
        <w:t>Augusta, ME 04333-0016</w:t>
      </w:r>
    </w:p>
    <w:p w14:paraId="2C8897D6" w14:textId="77777777" w:rsidR="00A40453" w:rsidRPr="00A40453" w:rsidRDefault="00A40453" w:rsidP="00A40453">
      <w:pPr>
        <w:shd w:val="clear" w:color="auto" w:fill="FFFFFF"/>
        <w:rPr>
          <w:rFonts w:eastAsia="Times New Roman"/>
          <w:color w:val="222222"/>
        </w:rPr>
      </w:pPr>
      <w:r w:rsidRPr="00A40453">
        <w:rPr>
          <w:rFonts w:ascii="Cambria" w:eastAsia="Times New Roman" w:hAnsi="Cambria"/>
          <w:color w:val="222222"/>
        </w:rPr>
        <w:t>Cell: 207-441-4803</w:t>
      </w:r>
    </w:p>
    <w:p w14:paraId="0F35A611" w14:textId="77777777" w:rsidR="00A40453" w:rsidRPr="00A40453" w:rsidRDefault="00A40453" w:rsidP="00A40453">
      <w:pPr>
        <w:shd w:val="clear" w:color="auto" w:fill="FFFFFF"/>
        <w:rPr>
          <w:rFonts w:eastAsia="Times New Roman"/>
          <w:color w:val="222222"/>
        </w:rPr>
      </w:pPr>
      <w:r w:rsidRPr="00A40453">
        <w:rPr>
          <w:rFonts w:ascii="Cambria" w:eastAsia="Times New Roman" w:hAnsi="Cambria"/>
          <w:color w:val="222222"/>
        </w:rPr>
        <w:t>Desk: 207-624-3315</w:t>
      </w:r>
    </w:p>
    <w:p w14:paraId="18308BEE" w14:textId="77777777" w:rsidR="00A40453" w:rsidRPr="00A40453" w:rsidRDefault="00A40453" w:rsidP="00A40453">
      <w:pPr>
        <w:shd w:val="clear" w:color="auto" w:fill="FFFFFF"/>
        <w:rPr>
          <w:rFonts w:eastAsia="Times New Roman"/>
          <w:color w:val="222222"/>
        </w:rPr>
      </w:pPr>
      <w:hyperlink r:id="rId6" w:tgtFrame="_blank" w:history="1">
        <w:r w:rsidRPr="00A40453">
          <w:rPr>
            <w:rFonts w:ascii="Cambria" w:eastAsia="Times New Roman" w:hAnsi="Cambria"/>
            <w:color w:val="1155CC"/>
            <w:u w:val="single"/>
          </w:rPr>
          <w:t>stephen.cole@maine.gov</w:t>
        </w:r>
      </w:hyperlink>
    </w:p>
    <w:p w14:paraId="1FCB5F63" w14:textId="77777777" w:rsidR="002536BC" w:rsidRDefault="002536BC"/>
    <w:sectPr w:rsidR="00253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53"/>
    <w:rsid w:val="002536BC"/>
    <w:rsid w:val="00A4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A3EFB"/>
  <w15:chartTrackingRefBased/>
  <w15:docId w15:val="{505FDDE0-CD30-4547-B582-13FD69BC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0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hen.cole@maine.gov" TargetMode="External"/><Relationship Id="rId5" Type="http://schemas.openxmlformats.org/officeDocument/2006/relationships/hyperlink" Target="https://www.maine.gov/mdot/pga/funding/" TargetMode="External"/><Relationship Id="rId4" Type="http://schemas.openxmlformats.org/officeDocument/2006/relationships/hyperlink" Target="https://www.maine.gov/mdot/pga/cbi/village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Rose</dc:creator>
  <cp:keywords/>
  <dc:description/>
  <cp:lastModifiedBy>Wendy Rose</cp:lastModifiedBy>
  <cp:revision>1</cp:revision>
  <cp:lastPrinted>2023-01-03T19:04:00Z</cp:lastPrinted>
  <dcterms:created xsi:type="dcterms:W3CDTF">2023-01-03T19:04:00Z</dcterms:created>
  <dcterms:modified xsi:type="dcterms:W3CDTF">2023-01-03T19:05:00Z</dcterms:modified>
</cp:coreProperties>
</file>